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7944" w14:textId="77777777" w:rsidR="006213D9" w:rsidRDefault="003749AE">
      <w:pPr>
        <w:pStyle w:val="Nadpis1"/>
        <w:rPr>
          <w:sz w:val="44"/>
        </w:rPr>
      </w:pPr>
      <w:r w:rsidRPr="00DD5C5F">
        <w:rPr>
          <w:sz w:val="44"/>
        </w:rPr>
        <w:t xml:space="preserve">SMLOUVA O DÍLO </w:t>
      </w:r>
    </w:p>
    <w:p w14:paraId="01C12097" w14:textId="0E1C65FE" w:rsidR="003749AE" w:rsidRPr="00A557A8" w:rsidRDefault="003749AE">
      <w:pPr>
        <w:pStyle w:val="Nadpis1"/>
        <w:rPr>
          <w:b w:val="0"/>
          <w:bCs/>
          <w:sz w:val="44"/>
          <w:szCs w:val="44"/>
        </w:rPr>
      </w:pPr>
      <w:r w:rsidRPr="00DD5C5F">
        <w:rPr>
          <w:sz w:val="44"/>
        </w:rPr>
        <w:t>č</w:t>
      </w:r>
      <w:r w:rsidR="00A557A8">
        <w:rPr>
          <w:sz w:val="44"/>
        </w:rPr>
        <w:t>.</w:t>
      </w:r>
      <w:r w:rsidR="00985686">
        <w:rPr>
          <w:sz w:val="44"/>
        </w:rPr>
        <w:t xml:space="preserve"> </w:t>
      </w:r>
      <w:r w:rsidR="00985686" w:rsidRPr="00985686">
        <w:rPr>
          <w:sz w:val="44"/>
          <w:highlight w:val="yellow"/>
        </w:rPr>
        <w:t>……………………</w:t>
      </w:r>
      <w:proofErr w:type="gramStart"/>
      <w:r w:rsidR="00985686" w:rsidRPr="00985686">
        <w:rPr>
          <w:sz w:val="44"/>
          <w:highlight w:val="yellow"/>
        </w:rPr>
        <w:t>…….</w:t>
      </w:r>
      <w:proofErr w:type="gramEnd"/>
      <w:r w:rsidR="00985686" w:rsidRPr="00985686">
        <w:rPr>
          <w:sz w:val="44"/>
          <w:highlight w:val="yellow"/>
        </w:rPr>
        <w:t>.</w:t>
      </w:r>
    </w:p>
    <w:p w14:paraId="690BEBCA" w14:textId="77777777" w:rsidR="003749AE" w:rsidRPr="00DD5C5F" w:rsidRDefault="003749AE">
      <w:pPr>
        <w:pStyle w:val="Nadpis1"/>
        <w:jc w:val="left"/>
        <w:rPr>
          <w:szCs w:val="22"/>
        </w:rPr>
      </w:pPr>
    </w:p>
    <w:p w14:paraId="0961814D" w14:textId="77777777" w:rsidR="00A557A8" w:rsidRDefault="003749AE">
      <w:pPr>
        <w:jc w:val="center"/>
        <w:rPr>
          <w:b w:val="0"/>
        </w:rPr>
      </w:pPr>
      <w:r w:rsidRPr="00DD5C5F">
        <w:rPr>
          <w:b w:val="0"/>
        </w:rPr>
        <w:t xml:space="preserve">uzavřená podle § </w:t>
      </w:r>
      <w:r w:rsidR="00ED11C4" w:rsidRPr="00DD5C5F">
        <w:rPr>
          <w:b w:val="0"/>
        </w:rPr>
        <w:t>2586</w:t>
      </w:r>
      <w:r w:rsidRPr="00DD5C5F">
        <w:rPr>
          <w:b w:val="0"/>
        </w:rPr>
        <w:t xml:space="preserve"> a násl. zákona č. </w:t>
      </w:r>
      <w:r w:rsidR="00ED11C4" w:rsidRPr="00DD5C5F">
        <w:rPr>
          <w:b w:val="0"/>
        </w:rPr>
        <w:t>89/2012 Sb., občanský zákoník</w:t>
      </w:r>
      <w:r w:rsidRPr="00DD5C5F">
        <w:rPr>
          <w:b w:val="0"/>
        </w:rPr>
        <w:t xml:space="preserve"> </w:t>
      </w:r>
    </w:p>
    <w:p w14:paraId="7CAA1413" w14:textId="57D965D9" w:rsidR="003749AE" w:rsidRPr="00DD5C5F" w:rsidRDefault="003749AE">
      <w:pPr>
        <w:jc w:val="center"/>
        <w:rPr>
          <w:b w:val="0"/>
        </w:rPr>
      </w:pPr>
      <w:r w:rsidRPr="00DD5C5F">
        <w:rPr>
          <w:b w:val="0"/>
        </w:rPr>
        <w:t>(dále</w:t>
      </w:r>
      <w:r w:rsidR="004A4E96">
        <w:rPr>
          <w:b w:val="0"/>
        </w:rPr>
        <w:t xml:space="preserve"> také jako</w:t>
      </w:r>
      <w:r w:rsidRPr="00DD5C5F">
        <w:rPr>
          <w:b w:val="0"/>
        </w:rPr>
        <w:t xml:space="preserve"> </w:t>
      </w:r>
      <w:r w:rsidR="004A4E96">
        <w:rPr>
          <w:b w:val="0"/>
        </w:rPr>
        <w:t>„</w:t>
      </w:r>
      <w:r w:rsidR="00ED11C4" w:rsidRPr="004A4E96">
        <w:rPr>
          <w:b w:val="0"/>
        </w:rPr>
        <w:t>Občanský</w:t>
      </w:r>
      <w:r w:rsidRPr="004A4E96">
        <w:rPr>
          <w:b w:val="0"/>
        </w:rPr>
        <w:t xml:space="preserve"> zákoník</w:t>
      </w:r>
      <w:r w:rsidR="004A4E96">
        <w:rPr>
          <w:b w:val="0"/>
        </w:rPr>
        <w:t>“</w:t>
      </w:r>
      <w:r w:rsidRPr="00DD5C5F">
        <w:rPr>
          <w:b w:val="0"/>
        </w:rPr>
        <w:t>)</w:t>
      </w:r>
    </w:p>
    <w:p w14:paraId="23D12A72" w14:textId="77777777" w:rsidR="007D4F4C" w:rsidRPr="00DD5C5F" w:rsidRDefault="007D4F4C">
      <w:pPr>
        <w:rPr>
          <w:szCs w:val="24"/>
        </w:rPr>
      </w:pPr>
    </w:p>
    <w:p w14:paraId="2A560F89" w14:textId="344660E4" w:rsidR="003749AE" w:rsidRPr="00DD5C5F" w:rsidRDefault="00394443" w:rsidP="00535E23">
      <w:pPr>
        <w:pStyle w:val="Nadpis7"/>
        <w:rPr>
          <w:sz w:val="40"/>
          <w:szCs w:val="40"/>
        </w:rPr>
      </w:pPr>
      <w:r w:rsidRPr="00303F10">
        <w:rPr>
          <w:sz w:val="40"/>
          <w:szCs w:val="40"/>
        </w:rPr>
        <w:t>„</w:t>
      </w:r>
      <w:r w:rsidR="004624B0" w:rsidRPr="00303F10">
        <w:rPr>
          <w:sz w:val="40"/>
          <w:szCs w:val="40"/>
        </w:rPr>
        <w:t>Projekt</w:t>
      </w:r>
      <w:r w:rsidR="0056298B" w:rsidRPr="00303F10">
        <w:rPr>
          <w:sz w:val="40"/>
          <w:szCs w:val="40"/>
        </w:rPr>
        <w:t xml:space="preserve">ová dokumentace </w:t>
      </w:r>
      <w:r w:rsidR="00985686">
        <w:rPr>
          <w:sz w:val="40"/>
          <w:szCs w:val="40"/>
        </w:rPr>
        <w:t>Revitalizace Nového náměstí v České Třebové</w:t>
      </w:r>
      <w:r w:rsidR="003749AE" w:rsidRPr="00303F10">
        <w:rPr>
          <w:sz w:val="40"/>
          <w:szCs w:val="40"/>
        </w:rPr>
        <w:t>“</w:t>
      </w:r>
    </w:p>
    <w:p w14:paraId="429ED67B" w14:textId="77777777" w:rsidR="003749AE" w:rsidRPr="00DD5C5F" w:rsidRDefault="003749AE"/>
    <w:p w14:paraId="6297131C" w14:textId="77777777" w:rsidR="007D4F4C" w:rsidRPr="00DD5C5F" w:rsidRDefault="007D4F4C"/>
    <w:p w14:paraId="58C4FEA0" w14:textId="77777777" w:rsidR="003749AE" w:rsidRPr="00DD5C5F" w:rsidRDefault="003749AE">
      <w:pPr>
        <w:pStyle w:val="Nadpis2"/>
        <w:rPr>
          <w:i/>
        </w:rPr>
      </w:pPr>
      <w:r w:rsidRPr="00DD5C5F">
        <w:rPr>
          <w:i/>
        </w:rPr>
        <w:t>I. SMLUVNÍ STRANY</w:t>
      </w:r>
    </w:p>
    <w:p w14:paraId="186917B8" w14:textId="77777777" w:rsidR="003749AE" w:rsidRPr="00DD5C5F" w:rsidRDefault="003749AE">
      <w:pPr>
        <w:pStyle w:val="Zpat"/>
        <w:tabs>
          <w:tab w:val="clear" w:pos="4536"/>
          <w:tab w:val="clear" w:pos="9072"/>
        </w:tabs>
      </w:pPr>
    </w:p>
    <w:p w14:paraId="12BFAE49" w14:textId="2A62DFB4" w:rsidR="003749AE" w:rsidRPr="00DD5C5F" w:rsidRDefault="00370DC6" w:rsidP="00ED11C4">
      <w:pPr>
        <w:pStyle w:val="Nadpis2"/>
        <w:tabs>
          <w:tab w:val="left" w:pos="3119"/>
          <w:tab w:val="left" w:pos="3828"/>
        </w:tabs>
      </w:pPr>
      <w:r w:rsidRPr="00DD5C5F">
        <w:t>Ob</w:t>
      </w:r>
      <w:r w:rsidR="001D36F1" w:rsidRPr="00DD5C5F">
        <w:t>jednatel</w:t>
      </w:r>
      <w:r w:rsidR="001D36F1" w:rsidRPr="00DD5C5F">
        <w:tab/>
      </w:r>
      <w:r w:rsidR="001D36F1" w:rsidRPr="00DD5C5F">
        <w:tab/>
      </w:r>
      <w:r w:rsidR="00000C40" w:rsidRPr="002076E0">
        <w:t>m</w:t>
      </w:r>
      <w:r w:rsidR="001D36F1" w:rsidRPr="002076E0">
        <w:t>ě</w:t>
      </w:r>
      <w:r w:rsidR="001D36F1" w:rsidRPr="00DD5C5F">
        <w:t>sto Česká Tř</w:t>
      </w:r>
      <w:r w:rsidRPr="00DD5C5F">
        <w:t>ebová</w:t>
      </w:r>
    </w:p>
    <w:p w14:paraId="5E8DE216" w14:textId="36E414F8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Zas</w:t>
      </w:r>
      <w:r w:rsidR="00370DC6" w:rsidRPr="00DD5C5F">
        <w:rPr>
          <w:b w:val="0"/>
        </w:rPr>
        <w:t>toupený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r w:rsidR="0053556D">
        <w:rPr>
          <w:b w:val="0"/>
        </w:rPr>
        <w:t>Zdeňkem Řehákem</w:t>
      </w:r>
      <w:r w:rsidRPr="00DD5C5F">
        <w:rPr>
          <w:b w:val="0"/>
        </w:rPr>
        <w:t>, starost</w:t>
      </w:r>
      <w:r w:rsidR="00370DC6" w:rsidRPr="00DD5C5F">
        <w:rPr>
          <w:b w:val="0"/>
        </w:rPr>
        <w:t>ou města</w:t>
      </w:r>
    </w:p>
    <w:p w14:paraId="04274F58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Sídlo</w:t>
      </w:r>
      <w:r w:rsidRPr="00DD5C5F">
        <w:rPr>
          <w:b w:val="0"/>
        </w:rPr>
        <w:tab/>
      </w:r>
      <w:r w:rsidRPr="00DD5C5F">
        <w:rPr>
          <w:b w:val="0"/>
        </w:rPr>
        <w:tab/>
        <w:t>Staré náměstí 78, 560 02 Česká Třebová</w:t>
      </w:r>
    </w:p>
    <w:p w14:paraId="731BA547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Telefon</w:t>
      </w:r>
      <w:r w:rsidRPr="00DD5C5F">
        <w:rPr>
          <w:b w:val="0"/>
        </w:rPr>
        <w:tab/>
      </w:r>
      <w:r w:rsidRPr="00DD5C5F">
        <w:rPr>
          <w:b w:val="0"/>
        </w:rPr>
        <w:tab/>
        <w:t>465 500 111</w:t>
      </w:r>
    </w:p>
    <w:p w14:paraId="06A08B7C" w14:textId="42EAB808" w:rsidR="00B02E13" w:rsidRDefault="0053556D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ID d</w:t>
      </w:r>
      <w:r w:rsidR="00B02E13">
        <w:rPr>
          <w:b w:val="0"/>
        </w:rPr>
        <w:t>atov</w:t>
      </w:r>
      <w:r>
        <w:rPr>
          <w:b w:val="0"/>
        </w:rPr>
        <w:t>é</w:t>
      </w:r>
      <w:r w:rsidR="00B02E13">
        <w:rPr>
          <w:b w:val="0"/>
        </w:rPr>
        <w:t xml:space="preserve"> schránk</w:t>
      </w:r>
      <w:r>
        <w:rPr>
          <w:b w:val="0"/>
        </w:rPr>
        <w:t>y</w:t>
      </w:r>
      <w:r w:rsidR="00370DC6" w:rsidRPr="00DD5C5F">
        <w:rPr>
          <w:b w:val="0"/>
        </w:rPr>
        <w:tab/>
      </w:r>
      <w:r w:rsidR="00370DC6" w:rsidRPr="00DD5C5F">
        <w:rPr>
          <w:b w:val="0"/>
        </w:rPr>
        <w:tab/>
      </w:r>
      <w:proofErr w:type="spellStart"/>
      <w:r w:rsidRPr="0053556D">
        <w:rPr>
          <w:b w:val="0"/>
        </w:rPr>
        <w:t>bhqbzrn</w:t>
      </w:r>
      <w:proofErr w:type="spellEnd"/>
    </w:p>
    <w:p w14:paraId="5813BCBB" w14:textId="77777777" w:rsidR="003749AE" w:rsidRPr="00DD5C5F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 xml:space="preserve">IČ                                                            </w:t>
      </w:r>
      <w:r w:rsidR="00370DC6" w:rsidRPr="00DD5C5F">
        <w:rPr>
          <w:b w:val="0"/>
        </w:rPr>
        <w:t>002 78 653</w:t>
      </w:r>
    </w:p>
    <w:p w14:paraId="083C43FA" w14:textId="77777777" w:rsidR="003749AE" w:rsidRPr="00DD5C5F" w:rsidRDefault="00370DC6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DIČ</w:t>
      </w:r>
      <w:r w:rsidRPr="00DD5C5F">
        <w:rPr>
          <w:b w:val="0"/>
        </w:rPr>
        <w:tab/>
      </w:r>
      <w:r w:rsidRPr="00DD5C5F">
        <w:rPr>
          <w:b w:val="0"/>
        </w:rPr>
        <w:tab/>
        <w:t>CZ00278653</w:t>
      </w:r>
    </w:p>
    <w:p w14:paraId="0B0892D5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Bankovní spojení</w:t>
      </w:r>
      <w:r w:rsidRPr="00DD5C5F">
        <w:rPr>
          <w:b w:val="0"/>
        </w:rPr>
        <w:tab/>
      </w:r>
      <w:r w:rsidRPr="00DD5C5F">
        <w:rPr>
          <w:b w:val="0"/>
        </w:rPr>
        <w:tab/>
        <w:t>KB Česká Třebová</w:t>
      </w:r>
    </w:p>
    <w:p w14:paraId="62F5B404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Č. účtu</w:t>
      </w:r>
      <w:r w:rsidRPr="00DD5C5F">
        <w:rPr>
          <w:b w:val="0"/>
        </w:rPr>
        <w:tab/>
      </w:r>
      <w:r w:rsidRPr="00DD5C5F">
        <w:rPr>
          <w:b w:val="0"/>
        </w:rPr>
        <w:tab/>
        <w:t>826-611/0100</w:t>
      </w:r>
    </w:p>
    <w:p w14:paraId="0707F7F7" w14:textId="77777777" w:rsidR="003749AE" w:rsidRPr="00DD5C5F" w:rsidRDefault="003749AE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>Odpovědný zástupce</w:t>
      </w:r>
    </w:p>
    <w:p w14:paraId="57C07188" w14:textId="77777777" w:rsidR="00370DC6" w:rsidRPr="00DD5C5F" w:rsidRDefault="003749AE" w:rsidP="00ED11C4">
      <w:pPr>
        <w:tabs>
          <w:tab w:val="left" w:pos="3119"/>
          <w:tab w:val="left" w:pos="3828"/>
          <w:tab w:val="left" w:pos="5670"/>
        </w:tabs>
        <w:rPr>
          <w:b w:val="0"/>
        </w:rPr>
      </w:pPr>
      <w:r w:rsidRPr="00DD5C5F">
        <w:rPr>
          <w:b w:val="0"/>
        </w:rPr>
        <w:t>ve věcech technických</w:t>
      </w:r>
      <w:r w:rsidR="00ED11C4" w:rsidRPr="00DD5C5F">
        <w:rPr>
          <w:b w:val="0"/>
        </w:rPr>
        <w:t xml:space="preserve"> </w:t>
      </w: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0CD04E18" w14:textId="6D6FCABF" w:rsidR="00A557A8" w:rsidRPr="002E7EAA" w:rsidRDefault="002C62FF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DD5C5F">
        <w:rPr>
          <w:b w:val="0"/>
        </w:rPr>
        <w:t xml:space="preserve">a </w:t>
      </w:r>
      <w:r w:rsidR="00ED11C4" w:rsidRPr="00DD5C5F">
        <w:rPr>
          <w:b w:val="0"/>
        </w:rPr>
        <w:t>osoba oprávněná k převzetí díla</w:t>
      </w:r>
      <w:r w:rsidR="00370DC6" w:rsidRPr="00DD5C5F">
        <w:rPr>
          <w:b w:val="0"/>
        </w:rPr>
        <w:tab/>
      </w:r>
      <w:r w:rsidR="00ED11C4" w:rsidRPr="00DD5C5F">
        <w:rPr>
          <w:b w:val="0"/>
        </w:rPr>
        <w:tab/>
      </w:r>
      <w:r w:rsidR="00ED11C4" w:rsidRPr="002E7EAA">
        <w:rPr>
          <w:b w:val="0"/>
        </w:rPr>
        <w:t>Ing</w:t>
      </w:r>
      <w:r w:rsidR="00FC6E78" w:rsidRPr="002E7EAA">
        <w:rPr>
          <w:b w:val="0"/>
        </w:rPr>
        <w:t xml:space="preserve">. </w:t>
      </w:r>
      <w:r w:rsidR="0053556D" w:rsidRPr="002E7EAA">
        <w:rPr>
          <w:b w:val="0"/>
        </w:rPr>
        <w:t xml:space="preserve">Pavel </w:t>
      </w:r>
      <w:proofErr w:type="spellStart"/>
      <w:r w:rsidR="0053556D" w:rsidRPr="002E7EAA">
        <w:rPr>
          <w:b w:val="0"/>
        </w:rPr>
        <w:t>Bartas</w:t>
      </w:r>
      <w:proofErr w:type="spellEnd"/>
      <w:r w:rsidRPr="002E7EAA">
        <w:rPr>
          <w:b w:val="0"/>
        </w:rPr>
        <w:t>,</w:t>
      </w:r>
      <w:r w:rsidR="00A557A8" w:rsidRPr="002E7EAA">
        <w:rPr>
          <w:b w:val="0"/>
        </w:rPr>
        <w:t xml:space="preserve"> vedoucí odboru RMI</w:t>
      </w:r>
    </w:p>
    <w:p w14:paraId="2E50A079" w14:textId="61B0CF61" w:rsidR="00A557A8" w:rsidRPr="002E7EAA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2E7EAA">
        <w:rPr>
          <w:b w:val="0"/>
        </w:rPr>
        <w:t xml:space="preserve">                                                                                        </w:t>
      </w:r>
      <w:r w:rsidR="00ED11C4" w:rsidRPr="002E7EAA">
        <w:rPr>
          <w:b w:val="0"/>
        </w:rPr>
        <w:t>tel</w:t>
      </w:r>
      <w:r w:rsidRPr="002E7EAA">
        <w:rPr>
          <w:b w:val="0"/>
        </w:rPr>
        <w:t>.</w:t>
      </w:r>
      <w:r w:rsidR="002C62FF" w:rsidRPr="002E7EAA">
        <w:rPr>
          <w:b w:val="0"/>
        </w:rPr>
        <w:t xml:space="preserve"> </w:t>
      </w:r>
      <w:r w:rsidR="00ED11C4" w:rsidRPr="002E7EAA">
        <w:rPr>
          <w:b w:val="0"/>
        </w:rPr>
        <w:t>465 500</w:t>
      </w:r>
      <w:r w:rsidRPr="002E7EAA">
        <w:rPr>
          <w:b w:val="0"/>
        </w:rPr>
        <w:t> </w:t>
      </w:r>
      <w:r w:rsidR="00ED11C4" w:rsidRPr="002E7EAA">
        <w:rPr>
          <w:b w:val="0"/>
        </w:rPr>
        <w:t>170</w:t>
      </w:r>
      <w:r w:rsidRPr="002E7EAA">
        <w:rPr>
          <w:b w:val="0"/>
        </w:rPr>
        <w:t xml:space="preserve">, </w:t>
      </w:r>
      <w:proofErr w:type="spellStart"/>
      <w:r w:rsidRPr="002E7EAA">
        <w:rPr>
          <w:b w:val="0"/>
        </w:rPr>
        <w:t>mbt</w:t>
      </w:r>
      <w:proofErr w:type="spellEnd"/>
      <w:r w:rsidRPr="002E7EAA">
        <w:rPr>
          <w:b w:val="0"/>
        </w:rPr>
        <w:t xml:space="preserve"> </w:t>
      </w:r>
      <w:r w:rsidR="0053556D" w:rsidRPr="002E7EAA">
        <w:rPr>
          <w:b w:val="0"/>
        </w:rPr>
        <w:t>602 113 053</w:t>
      </w:r>
      <w:r w:rsidRPr="002E7EAA">
        <w:rPr>
          <w:b w:val="0"/>
        </w:rPr>
        <w:t xml:space="preserve">,                   </w:t>
      </w:r>
    </w:p>
    <w:p w14:paraId="66290CCF" w14:textId="213B8295" w:rsidR="00ED11C4" w:rsidRPr="00DD5C5F" w:rsidRDefault="00A557A8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2E7EAA">
        <w:rPr>
          <w:b w:val="0"/>
        </w:rPr>
        <w:t xml:space="preserve">                                                                                        e-mail</w:t>
      </w:r>
      <w:r w:rsidR="00B02E13" w:rsidRPr="002E7EAA">
        <w:rPr>
          <w:b w:val="0"/>
        </w:rPr>
        <w:t>:</w:t>
      </w:r>
      <w:r w:rsidRPr="002E7EAA">
        <w:rPr>
          <w:b w:val="0"/>
        </w:rPr>
        <w:t xml:space="preserve"> </w:t>
      </w:r>
      <w:hyperlink r:id="rId8" w:history="1">
        <w:r w:rsidR="00D51944" w:rsidRPr="008F0C6F">
          <w:rPr>
            <w:rStyle w:val="Hypertextovodkaz"/>
            <w:b w:val="0"/>
          </w:rPr>
          <w:t>pavel.bartas@ceska-trebova.cz</w:t>
        </w:r>
      </w:hyperlink>
      <w:r w:rsidR="00D51944">
        <w:rPr>
          <w:b w:val="0"/>
        </w:rPr>
        <w:t xml:space="preserve"> </w:t>
      </w:r>
    </w:p>
    <w:p w14:paraId="4FDD4CA5" w14:textId="651BA691" w:rsidR="007558C1" w:rsidRPr="00A557A8" w:rsidRDefault="00ED11C4" w:rsidP="00ED11C4">
      <w:pPr>
        <w:tabs>
          <w:tab w:val="left" w:pos="3119"/>
          <w:tab w:val="left" w:pos="3686"/>
          <w:tab w:val="left" w:pos="3828"/>
        </w:tabs>
        <w:rPr>
          <w:b w:val="0"/>
          <w:highlight w:val="yellow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  <w:r w:rsidRPr="00DD5C5F">
        <w:rPr>
          <w:b w:val="0"/>
        </w:rPr>
        <w:tab/>
      </w:r>
      <w:r w:rsidR="00985686">
        <w:rPr>
          <w:b w:val="0"/>
        </w:rPr>
        <w:t>Jaromír Sobek</w:t>
      </w:r>
    </w:p>
    <w:p w14:paraId="36C59EC5" w14:textId="3E55F1BF" w:rsidR="0056298B" w:rsidRPr="004926F5" w:rsidRDefault="00A557A8" w:rsidP="0056298B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A557A8">
        <w:rPr>
          <w:b w:val="0"/>
        </w:rPr>
        <w:t xml:space="preserve">                                                                                        </w:t>
      </w:r>
      <w:r w:rsidR="0056298B" w:rsidRPr="004926F5">
        <w:rPr>
          <w:b w:val="0"/>
        </w:rPr>
        <w:t>tel. 465 500 17</w:t>
      </w:r>
      <w:r w:rsidR="00985686">
        <w:rPr>
          <w:b w:val="0"/>
        </w:rPr>
        <w:t>4</w:t>
      </w:r>
      <w:r w:rsidR="0056298B" w:rsidRPr="004926F5">
        <w:rPr>
          <w:b w:val="0"/>
        </w:rPr>
        <w:t xml:space="preserve">, </w:t>
      </w:r>
      <w:proofErr w:type="spellStart"/>
      <w:r w:rsidR="0056298B" w:rsidRPr="004926F5">
        <w:rPr>
          <w:b w:val="0"/>
        </w:rPr>
        <w:t>mbt</w:t>
      </w:r>
      <w:proofErr w:type="spellEnd"/>
      <w:r w:rsidR="0056298B" w:rsidRPr="004926F5">
        <w:rPr>
          <w:b w:val="0"/>
        </w:rPr>
        <w:t>. 73</w:t>
      </w:r>
      <w:r w:rsidR="00985686">
        <w:rPr>
          <w:b w:val="0"/>
        </w:rPr>
        <w:t>4 314 547</w:t>
      </w:r>
    </w:p>
    <w:p w14:paraId="58377E08" w14:textId="3D754177" w:rsidR="00A557A8" w:rsidRPr="0056298B" w:rsidRDefault="0056298B" w:rsidP="00ED11C4">
      <w:pPr>
        <w:tabs>
          <w:tab w:val="left" w:pos="3119"/>
          <w:tab w:val="left" w:pos="3686"/>
          <w:tab w:val="left" w:pos="3828"/>
        </w:tabs>
        <w:rPr>
          <w:b w:val="0"/>
        </w:rPr>
      </w:pPr>
      <w:r w:rsidRPr="004926F5">
        <w:rPr>
          <w:b w:val="0"/>
        </w:rPr>
        <w:t xml:space="preserve">                                                                </w:t>
      </w:r>
      <w:r>
        <w:rPr>
          <w:b w:val="0"/>
        </w:rPr>
        <w:t xml:space="preserve">                        e-mail: </w:t>
      </w:r>
      <w:hyperlink r:id="rId9" w:history="1">
        <w:r w:rsidR="00985686" w:rsidRPr="007059CB">
          <w:rPr>
            <w:rStyle w:val="Hypertextovodkaz"/>
            <w:b w:val="0"/>
          </w:rPr>
          <w:t>jaromir.sobek@ceska-trebova.cz</w:t>
        </w:r>
      </w:hyperlink>
      <w:r w:rsidR="00D51944">
        <w:rPr>
          <w:rStyle w:val="Hypertextovodkaz"/>
          <w:b w:val="0"/>
          <w:color w:val="auto"/>
          <w:u w:val="none"/>
        </w:rPr>
        <w:t xml:space="preserve">  </w:t>
      </w:r>
      <w:r w:rsidR="00A557A8" w:rsidRPr="0056298B">
        <w:rPr>
          <w:b w:val="0"/>
        </w:rPr>
        <w:t xml:space="preserve">  </w:t>
      </w:r>
      <w:r w:rsidR="00D51944">
        <w:rPr>
          <w:b w:val="0"/>
        </w:rPr>
        <w:t xml:space="preserve"> </w:t>
      </w:r>
    </w:p>
    <w:p w14:paraId="63EAD272" w14:textId="77777777" w:rsidR="00B02E13" w:rsidRDefault="00B02E13" w:rsidP="00ED11C4">
      <w:pPr>
        <w:tabs>
          <w:tab w:val="left" w:pos="3119"/>
          <w:tab w:val="left" w:pos="3828"/>
        </w:tabs>
        <w:rPr>
          <w:b w:val="0"/>
        </w:rPr>
      </w:pPr>
      <w:r>
        <w:rPr>
          <w:b w:val="0"/>
        </w:rPr>
        <w:t>a</w:t>
      </w:r>
    </w:p>
    <w:p w14:paraId="42983B93" w14:textId="77777777" w:rsidR="008269C3" w:rsidRPr="00DD5C5F" w:rsidRDefault="007558C1" w:rsidP="00ED11C4">
      <w:pPr>
        <w:tabs>
          <w:tab w:val="left" w:pos="3119"/>
          <w:tab w:val="left" w:pos="3828"/>
        </w:tabs>
        <w:rPr>
          <w:b w:val="0"/>
        </w:rPr>
      </w:pPr>
      <w:r w:rsidRPr="00DD5C5F">
        <w:rPr>
          <w:b w:val="0"/>
        </w:rPr>
        <w:tab/>
      </w:r>
      <w:r w:rsidRPr="00DD5C5F">
        <w:rPr>
          <w:b w:val="0"/>
        </w:rPr>
        <w:tab/>
      </w:r>
    </w:p>
    <w:p w14:paraId="65326046" w14:textId="4DF138E4" w:rsidR="003749AE" w:rsidRPr="00A557A8" w:rsidRDefault="00535E23" w:rsidP="00ED11C4">
      <w:pPr>
        <w:pStyle w:val="Nadpis2"/>
        <w:tabs>
          <w:tab w:val="left" w:pos="2694"/>
          <w:tab w:val="left" w:pos="3828"/>
        </w:tabs>
        <w:rPr>
          <w:b w:val="0"/>
        </w:rPr>
      </w:pPr>
      <w:r w:rsidRPr="00A557A8">
        <w:t>Zho</w:t>
      </w:r>
      <w:r w:rsidR="008269C3" w:rsidRPr="00A557A8">
        <w:t>tovitel</w:t>
      </w:r>
      <w:r w:rsidR="008269C3" w:rsidRPr="00A557A8">
        <w:tab/>
      </w:r>
      <w:r w:rsidR="008269C3" w:rsidRPr="00A557A8">
        <w:tab/>
      </w:r>
      <w:r w:rsidR="00985686" w:rsidRPr="00985686">
        <w:rPr>
          <w:highlight w:val="yellow"/>
        </w:rPr>
        <w:t>……………………….</w:t>
      </w:r>
    </w:p>
    <w:p w14:paraId="58A45085" w14:textId="4C20F026" w:rsidR="00A557A8" w:rsidRDefault="00A557A8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Zastoupený                                             </w:t>
      </w:r>
      <w:r w:rsidR="00985686" w:rsidRPr="00985686">
        <w:rPr>
          <w:b w:val="0"/>
          <w:highlight w:val="yellow"/>
        </w:rPr>
        <w:t>…………………</w:t>
      </w:r>
      <w:proofErr w:type="gramStart"/>
      <w:r w:rsidR="00985686" w:rsidRPr="00985686">
        <w:rPr>
          <w:b w:val="0"/>
          <w:highlight w:val="yellow"/>
        </w:rPr>
        <w:t>…….</w:t>
      </w:r>
      <w:proofErr w:type="gramEnd"/>
      <w:r w:rsidR="00985686" w:rsidRPr="00985686">
        <w:rPr>
          <w:b w:val="0"/>
          <w:highlight w:val="yellow"/>
        </w:rPr>
        <w:t>.</w:t>
      </w:r>
    </w:p>
    <w:p w14:paraId="32B1D828" w14:textId="5D9F7BA4" w:rsidR="003749AE" w:rsidRPr="00A557A8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A557A8">
        <w:rPr>
          <w:b w:val="0"/>
        </w:rPr>
        <w:t>Sídlo</w:t>
      </w:r>
      <w:r w:rsidRPr="00A557A8">
        <w:rPr>
          <w:b w:val="0"/>
        </w:rPr>
        <w:tab/>
      </w:r>
      <w:r w:rsidRPr="00A557A8">
        <w:rPr>
          <w:b w:val="0"/>
        </w:rPr>
        <w:tab/>
      </w:r>
      <w:r w:rsidR="00985686" w:rsidRPr="00985686">
        <w:rPr>
          <w:b w:val="0"/>
          <w:highlight w:val="yellow"/>
        </w:rPr>
        <w:t>……………………….</w:t>
      </w:r>
    </w:p>
    <w:p w14:paraId="6BBE4833" w14:textId="25A5EE72" w:rsidR="003749AE" w:rsidRDefault="003749AE" w:rsidP="00ED11C4">
      <w:pPr>
        <w:tabs>
          <w:tab w:val="left" w:pos="2694"/>
          <w:tab w:val="left" w:pos="3828"/>
        </w:tabs>
        <w:ind w:left="3828" w:hanging="3119"/>
        <w:jc w:val="both"/>
        <w:rPr>
          <w:b w:val="0"/>
        </w:rPr>
      </w:pPr>
      <w:r w:rsidRPr="00A557A8">
        <w:rPr>
          <w:b w:val="0"/>
        </w:rPr>
        <w:t xml:space="preserve">                                                  </w:t>
      </w:r>
      <w:r w:rsidR="00ED11C4" w:rsidRPr="00A557A8">
        <w:rPr>
          <w:b w:val="0"/>
        </w:rPr>
        <w:t xml:space="preserve">  </w:t>
      </w:r>
      <w:r w:rsidRPr="00A557A8">
        <w:rPr>
          <w:b w:val="0"/>
        </w:rPr>
        <w:t>společnost zapsána</w:t>
      </w:r>
      <w:r w:rsidR="00B02E13">
        <w:rPr>
          <w:b w:val="0"/>
        </w:rPr>
        <w:t xml:space="preserve"> </w:t>
      </w:r>
      <w:r w:rsidRPr="00A557A8">
        <w:rPr>
          <w:b w:val="0"/>
        </w:rPr>
        <w:t xml:space="preserve">v OR u </w:t>
      </w:r>
      <w:r w:rsidR="00985686" w:rsidRPr="00985686">
        <w:rPr>
          <w:b w:val="0"/>
          <w:highlight w:val="yellow"/>
        </w:rPr>
        <w:t>………………</w:t>
      </w:r>
      <w:r w:rsidR="00303F10">
        <w:rPr>
          <w:b w:val="0"/>
        </w:rPr>
        <w:t>,</w:t>
      </w:r>
      <w:r w:rsidR="008269C3" w:rsidRPr="00A557A8">
        <w:rPr>
          <w:b w:val="0"/>
        </w:rPr>
        <w:t xml:space="preserve"> oddíl </w:t>
      </w:r>
      <w:r w:rsidR="00985686" w:rsidRPr="00985686">
        <w:rPr>
          <w:b w:val="0"/>
          <w:highlight w:val="yellow"/>
        </w:rPr>
        <w:t>…</w:t>
      </w:r>
      <w:r w:rsidR="00303F10">
        <w:rPr>
          <w:b w:val="0"/>
        </w:rPr>
        <w:t>,</w:t>
      </w:r>
      <w:r w:rsidR="008269C3" w:rsidRPr="00A557A8">
        <w:rPr>
          <w:b w:val="0"/>
        </w:rPr>
        <w:t xml:space="preserve"> vložka </w:t>
      </w:r>
      <w:r w:rsidR="00985686" w:rsidRPr="00985686">
        <w:rPr>
          <w:b w:val="0"/>
          <w:highlight w:val="yellow"/>
        </w:rPr>
        <w:t>…….</w:t>
      </w:r>
    </w:p>
    <w:p w14:paraId="7DE4CC47" w14:textId="7C279584" w:rsidR="00B02E13" w:rsidRPr="00A557A8" w:rsidRDefault="00B02E13" w:rsidP="00B02E13">
      <w:pPr>
        <w:tabs>
          <w:tab w:val="left" w:pos="2694"/>
          <w:tab w:val="left" w:pos="3828"/>
        </w:tabs>
        <w:ind w:left="3828" w:hanging="3828"/>
        <w:jc w:val="both"/>
        <w:rPr>
          <w:b w:val="0"/>
        </w:rPr>
      </w:pPr>
      <w:r>
        <w:rPr>
          <w:b w:val="0"/>
        </w:rPr>
        <w:t>Datová schránka</w:t>
      </w:r>
      <w:r>
        <w:rPr>
          <w:b w:val="0"/>
        </w:rPr>
        <w:tab/>
      </w:r>
      <w:r>
        <w:rPr>
          <w:b w:val="0"/>
        </w:rPr>
        <w:tab/>
      </w:r>
      <w:r w:rsidR="00985686" w:rsidRPr="00985686">
        <w:rPr>
          <w:b w:val="0"/>
          <w:highlight w:val="yellow"/>
        </w:rPr>
        <w:t>……</w:t>
      </w:r>
      <w:proofErr w:type="gramStart"/>
      <w:r w:rsidR="00985686" w:rsidRPr="00985686">
        <w:rPr>
          <w:b w:val="0"/>
          <w:highlight w:val="yellow"/>
        </w:rPr>
        <w:t>…….</w:t>
      </w:r>
      <w:proofErr w:type="gramEnd"/>
      <w:r w:rsidR="00985686" w:rsidRPr="00985686">
        <w:rPr>
          <w:b w:val="0"/>
          <w:highlight w:val="yellow"/>
        </w:rPr>
        <w:t>.</w:t>
      </w:r>
    </w:p>
    <w:p w14:paraId="4D7DB475" w14:textId="4B18B815" w:rsidR="00545D44" w:rsidRPr="00B02E13" w:rsidRDefault="00931AA7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985686" w:rsidRPr="00985686">
        <w:rPr>
          <w:b w:val="0"/>
          <w:highlight w:val="yellow"/>
        </w:rPr>
        <w:t>…………………….</w:t>
      </w:r>
    </w:p>
    <w:p w14:paraId="6A80BF4C" w14:textId="4CC07293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DIČ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985686" w:rsidRPr="00985686">
        <w:rPr>
          <w:b w:val="0"/>
          <w:highlight w:val="yellow"/>
        </w:rPr>
        <w:t>………………</w:t>
      </w:r>
      <w:proofErr w:type="gramStart"/>
      <w:r w:rsidR="00985686" w:rsidRPr="00985686">
        <w:rPr>
          <w:b w:val="0"/>
          <w:highlight w:val="yellow"/>
        </w:rPr>
        <w:t>…….</w:t>
      </w:r>
      <w:proofErr w:type="gramEnd"/>
      <w:r w:rsidR="00985686" w:rsidRPr="00985686">
        <w:rPr>
          <w:b w:val="0"/>
          <w:highlight w:val="yellow"/>
        </w:rPr>
        <w:t>.</w:t>
      </w:r>
    </w:p>
    <w:p w14:paraId="6837BBCC" w14:textId="3F755574" w:rsidR="003749AE" w:rsidRPr="00B02E13" w:rsidRDefault="003749AE" w:rsidP="00ED11C4">
      <w:pPr>
        <w:pStyle w:val="Zkladntext"/>
        <w:tabs>
          <w:tab w:val="left" w:pos="2694"/>
          <w:tab w:val="left" w:pos="3828"/>
        </w:tabs>
      </w:pPr>
      <w:r w:rsidRPr="00B02E13">
        <w:t>Bankovní spojen</w:t>
      </w:r>
      <w:r w:rsidR="00535E23" w:rsidRPr="00B02E13">
        <w:t>í</w:t>
      </w:r>
      <w:r w:rsidR="00545D44" w:rsidRPr="00B02E13">
        <w:tab/>
      </w:r>
      <w:r w:rsidR="00545D44" w:rsidRPr="00B02E13">
        <w:tab/>
      </w:r>
      <w:r w:rsidR="00985686" w:rsidRPr="00985686">
        <w:rPr>
          <w:highlight w:val="yellow"/>
        </w:rPr>
        <w:t>…………………….</w:t>
      </w:r>
    </w:p>
    <w:p w14:paraId="3D2C5E3F" w14:textId="6E893B2A" w:rsidR="003749AE" w:rsidRPr="00B02E13" w:rsidRDefault="00545D44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Č. účtu</w:t>
      </w:r>
      <w:r w:rsidRPr="00B02E13">
        <w:rPr>
          <w:b w:val="0"/>
        </w:rPr>
        <w:tab/>
      </w:r>
      <w:r w:rsidRPr="00B02E13">
        <w:rPr>
          <w:b w:val="0"/>
        </w:rPr>
        <w:tab/>
      </w:r>
      <w:r w:rsidR="00985686" w:rsidRPr="00985686">
        <w:rPr>
          <w:b w:val="0"/>
          <w:highlight w:val="yellow"/>
        </w:rPr>
        <w:t>………………</w:t>
      </w:r>
      <w:proofErr w:type="gramStart"/>
      <w:r w:rsidR="00985686" w:rsidRPr="00985686">
        <w:rPr>
          <w:b w:val="0"/>
          <w:highlight w:val="yellow"/>
        </w:rPr>
        <w:t>…….</w:t>
      </w:r>
      <w:proofErr w:type="gramEnd"/>
      <w:r w:rsidR="00985686" w:rsidRPr="00985686">
        <w:rPr>
          <w:b w:val="0"/>
          <w:highlight w:val="yellow"/>
        </w:rPr>
        <w:t>.</w:t>
      </w:r>
    </w:p>
    <w:p w14:paraId="6A286842" w14:textId="77777777" w:rsidR="003749AE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Odpovědný zástupce</w:t>
      </w:r>
    </w:p>
    <w:p w14:paraId="2B348FDC" w14:textId="77777777" w:rsidR="00066E25" w:rsidRPr="00B02E13" w:rsidRDefault="003749AE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>ve věcech</w:t>
      </w:r>
      <w:r w:rsidR="00535E23" w:rsidRPr="00B02E13">
        <w:rPr>
          <w:b w:val="0"/>
        </w:rPr>
        <w:t xml:space="preserve"> tec</w:t>
      </w:r>
      <w:r w:rsidR="00545D44" w:rsidRPr="00B02E13">
        <w:rPr>
          <w:b w:val="0"/>
        </w:rPr>
        <w:t>hnickýc</w:t>
      </w:r>
      <w:r w:rsidR="009447FF" w:rsidRPr="00B02E13">
        <w:rPr>
          <w:b w:val="0"/>
        </w:rPr>
        <w:t>h</w:t>
      </w:r>
      <w:r w:rsidR="009447FF" w:rsidRPr="00B02E13">
        <w:rPr>
          <w:b w:val="0"/>
        </w:rPr>
        <w:tab/>
      </w:r>
      <w:r w:rsidR="009447FF" w:rsidRPr="00B02E13">
        <w:rPr>
          <w:b w:val="0"/>
        </w:rPr>
        <w:tab/>
      </w:r>
    </w:p>
    <w:p w14:paraId="1A7FA345" w14:textId="56E6BCF8" w:rsidR="00B02E13" w:rsidRDefault="00066E25" w:rsidP="00ED11C4">
      <w:pPr>
        <w:tabs>
          <w:tab w:val="left" w:pos="2694"/>
          <w:tab w:val="left" w:pos="3828"/>
        </w:tabs>
        <w:rPr>
          <w:b w:val="0"/>
        </w:rPr>
      </w:pPr>
      <w:r w:rsidRPr="00B02E13">
        <w:rPr>
          <w:b w:val="0"/>
        </w:rPr>
        <w:t xml:space="preserve">a osoba oprávněná k předání díla          </w:t>
      </w:r>
      <w:r w:rsidRPr="00B02E13">
        <w:rPr>
          <w:b w:val="0"/>
        </w:rPr>
        <w:tab/>
      </w:r>
      <w:r w:rsidR="00985686" w:rsidRPr="00985686">
        <w:rPr>
          <w:b w:val="0"/>
          <w:highlight w:val="yellow"/>
        </w:rPr>
        <w:t>………….</w:t>
      </w:r>
    </w:p>
    <w:p w14:paraId="2DA75852" w14:textId="55303AC8" w:rsidR="003749AE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</w:t>
      </w:r>
      <w:r w:rsidR="00066E25" w:rsidRPr="00B02E13">
        <w:rPr>
          <w:b w:val="0"/>
        </w:rPr>
        <w:t xml:space="preserve">tel. </w:t>
      </w:r>
      <w:proofErr w:type="gramStart"/>
      <w:r w:rsidR="00985686" w:rsidRPr="00985686">
        <w:rPr>
          <w:b w:val="0"/>
          <w:highlight w:val="yellow"/>
        </w:rPr>
        <w:t>…….</w:t>
      </w:r>
      <w:proofErr w:type="gramEnd"/>
      <w:r w:rsidR="00985686" w:rsidRPr="00985686">
        <w:rPr>
          <w:b w:val="0"/>
          <w:highlight w:val="yellow"/>
        </w:rPr>
        <w:t>.</w:t>
      </w:r>
      <w:r w:rsidR="00255D81">
        <w:rPr>
          <w:b w:val="0"/>
        </w:rPr>
        <w:t>,</w:t>
      </w:r>
      <w:r>
        <w:rPr>
          <w:b w:val="0"/>
        </w:rPr>
        <w:t xml:space="preserve"> </w:t>
      </w:r>
      <w:proofErr w:type="spellStart"/>
      <w:r>
        <w:rPr>
          <w:b w:val="0"/>
        </w:rPr>
        <w:t>mbt</w:t>
      </w:r>
      <w:proofErr w:type="spellEnd"/>
      <w:r w:rsidR="00255D81">
        <w:rPr>
          <w:b w:val="0"/>
        </w:rPr>
        <w:t xml:space="preserve">. </w:t>
      </w:r>
      <w:r w:rsidR="00985686" w:rsidRPr="00985686">
        <w:rPr>
          <w:b w:val="0"/>
          <w:highlight w:val="yellow"/>
        </w:rPr>
        <w:t>………</w:t>
      </w:r>
    </w:p>
    <w:p w14:paraId="07F41BDB" w14:textId="3ED8B9B0" w:rsidR="00B02E13" w:rsidRPr="00DD5C5F" w:rsidRDefault="00B02E13" w:rsidP="00ED11C4">
      <w:pPr>
        <w:tabs>
          <w:tab w:val="left" w:pos="2694"/>
          <w:tab w:val="left" w:pos="3828"/>
        </w:tabs>
        <w:rPr>
          <w:b w:val="0"/>
        </w:rPr>
      </w:pPr>
      <w:r>
        <w:rPr>
          <w:b w:val="0"/>
        </w:rPr>
        <w:t xml:space="preserve">                                                                                               e-mail:</w:t>
      </w:r>
      <w:r w:rsidR="00985686">
        <w:rPr>
          <w:b w:val="0"/>
        </w:rPr>
        <w:t xml:space="preserve"> </w:t>
      </w:r>
      <w:r w:rsidR="00985686" w:rsidRPr="00985686">
        <w:rPr>
          <w:b w:val="0"/>
          <w:highlight w:val="yellow"/>
        </w:rPr>
        <w:t>…</w:t>
      </w:r>
      <w:proofErr w:type="gramStart"/>
      <w:r w:rsidR="00985686" w:rsidRPr="00985686">
        <w:rPr>
          <w:b w:val="0"/>
          <w:highlight w:val="yellow"/>
        </w:rPr>
        <w:t>…….</w:t>
      </w:r>
      <w:proofErr w:type="gramEnd"/>
      <w:r w:rsidR="00985686" w:rsidRPr="00985686">
        <w:rPr>
          <w:b w:val="0"/>
          <w:highlight w:val="yellow"/>
        </w:rPr>
        <w:t>.</w:t>
      </w:r>
    </w:p>
    <w:p w14:paraId="5CDD81A9" w14:textId="77777777" w:rsidR="00675663" w:rsidRDefault="00675663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56A3909E" w14:textId="77777777" w:rsidR="00675663" w:rsidRDefault="00675663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1F2BE247" w14:textId="77777777" w:rsidR="00675663" w:rsidRDefault="00675663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689BE0C9" w14:textId="77777777" w:rsidR="00675663" w:rsidRDefault="00675663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</w:p>
    <w:p w14:paraId="3ADD60C6" w14:textId="71947D68" w:rsidR="003749AE" w:rsidRPr="000F53A9" w:rsidRDefault="003749AE" w:rsidP="000F53A9">
      <w:pPr>
        <w:tabs>
          <w:tab w:val="left" w:pos="2694"/>
          <w:tab w:val="left" w:pos="3119"/>
        </w:tabs>
        <w:rPr>
          <w:b w:val="0"/>
          <w:color w:val="000000"/>
          <w:sz w:val="16"/>
          <w:szCs w:val="16"/>
        </w:rPr>
      </w:pPr>
      <w:r w:rsidRPr="00DD5C5F">
        <w:rPr>
          <w:b w:val="0"/>
          <w:color w:val="000000"/>
          <w:sz w:val="16"/>
          <w:szCs w:val="16"/>
        </w:rPr>
        <w:tab/>
      </w:r>
    </w:p>
    <w:p w14:paraId="38921E1F" w14:textId="77777777" w:rsidR="0048586F" w:rsidRDefault="0048586F" w:rsidP="0059086D">
      <w:pPr>
        <w:pStyle w:val="Nadpis5"/>
        <w:tabs>
          <w:tab w:val="clear" w:pos="3119"/>
          <w:tab w:val="left" w:pos="0"/>
        </w:tabs>
        <w:ind w:left="0" w:firstLine="0"/>
      </w:pPr>
    </w:p>
    <w:p w14:paraId="59D658F4" w14:textId="3B7953D6" w:rsidR="003749AE" w:rsidRPr="00DD5C5F" w:rsidRDefault="003749AE" w:rsidP="0059086D">
      <w:pPr>
        <w:pStyle w:val="Nadpis5"/>
        <w:tabs>
          <w:tab w:val="clear" w:pos="3119"/>
          <w:tab w:val="left" w:pos="0"/>
        </w:tabs>
        <w:ind w:left="0" w:firstLine="0"/>
      </w:pPr>
      <w:r w:rsidRPr="00DD5C5F">
        <w:t>II. PŘEDMĚT PLNĚNÍ</w:t>
      </w:r>
    </w:p>
    <w:p w14:paraId="0F1F7E5B" w14:textId="77777777" w:rsidR="003749AE" w:rsidRPr="00DD5C5F" w:rsidRDefault="003749AE" w:rsidP="0059086D">
      <w:pPr>
        <w:tabs>
          <w:tab w:val="left" w:pos="0"/>
          <w:tab w:val="left" w:pos="1134"/>
          <w:tab w:val="left" w:pos="2410"/>
        </w:tabs>
        <w:jc w:val="both"/>
        <w:rPr>
          <w:i/>
          <w:sz w:val="16"/>
          <w:szCs w:val="16"/>
        </w:rPr>
      </w:pPr>
    </w:p>
    <w:p w14:paraId="463F2A3F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 xml:space="preserve">Odst. 1 </w:t>
      </w:r>
    </w:p>
    <w:p w14:paraId="00448DC7" w14:textId="335AD2DD" w:rsidR="000F53A9" w:rsidRDefault="003749AE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Předmětem </w:t>
      </w:r>
      <w:r w:rsidR="00AB61C2">
        <w:rPr>
          <w:b w:val="0"/>
        </w:rPr>
        <w:t>plnění</w:t>
      </w:r>
      <w:r w:rsidR="00C43AB6">
        <w:rPr>
          <w:b w:val="0"/>
        </w:rPr>
        <w:t xml:space="preserve"> </w:t>
      </w:r>
      <w:r w:rsidR="00C43AB6" w:rsidRPr="002076E0">
        <w:rPr>
          <w:b w:val="0"/>
        </w:rPr>
        <w:t>(dále také jako „předmět plnění“, nebo „dílo“)</w:t>
      </w:r>
      <w:r w:rsidR="00AB61C2">
        <w:rPr>
          <w:b w:val="0"/>
        </w:rPr>
        <w:t xml:space="preserve"> dle </w:t>
      </w:r>
      <w:r w:rsidRPr="00DD5C5F">
        <w:rPr>
          <w:b w:val="0"/>
        </w:rPr>
        <w:t xml:space="preserve">této Smlouvy o dílo je </w:t>
      </w:r>
      <w:r w:rsidR="00394443" w:rsidRPr="00DD5C5F">
        <w:rPr>
          <w:b w:val="0"/>
        </w:rPr>
        <w:t>realizac</w:t>
      </w:r>
      <w:r w:rsidR="00370DC6" w:rsidRPr="00DD5C5F">
        <w:rPr>
          <w:b w:val="0"/>
        </w:rPr>
        <w:t>e</w:t>
      </w:r>
      <w:r w:rsidR="0056298B">
        <w:rPr>
          <w:b w:val="0"/>
        </w:rPr>
        <w:t xml:space="preserve"> </w:t>
      </w:r>
      <w:r w:rsidR="00AB61C2" w:rsidRPr="0056298B">
        <w:rPr>
          <w:b w:val="0"/>
        </w:rPr>
        <w:t>veřejné zakázky</w:t>
      </w:r>
      <w:r w:rsidR="00394443" w:rsidRPr="0056298B">
        <w:rPr>
          <w:b w:val="0"/>
        </w:rPr>
        <w:t xml:space="preserve"> </w:t>
      </w:r>
      <w:r w:rsidR="00370DC6" w:rsidRPr="0056298B">
        <w:rPr>
          <w:b w:val="0"/>
        </w:rPr>
        <w:t>malého rozsahu</w:t>
      </w:r>
      <w:r w:rsidR="00303F10">
        <w:rPr>
          <w:b w:val="0"/>
        </w:rPr>
        <w:t xml:space="preserve"> na zpracování projektové dokumentace</w:t>
      </w:r>
      <w:r w:rsidR="00370DC6" w:rsidRPr="0056298B">
        <w:rPr>
          <w:b w:val="0"/>
        </w:rPr>
        <w:t xml:space="preserve"> </w:t>
      </w:r>
      <w:r w:rsidRPr="0056298B">
        <w:rPr>
          <w:b w:val="0"/>
        </w:rPr>
        <w:t>„</w:t>
      </w:r>
      <w:r w:rsidR="00985686">
        <w:rPr>
          <w:b w:val="0"/>
        </w:rPr>
        <w:t>Revitalizace Nového náměstí v České Třebové</w:t>
      </w:r>
      <w:r w:rsidRPr="0056298B">
        <w:rPr>
          <w:b w:val="0"/>
        </w:rPr>
        <w:t>“.</w:t>
      </w:r>
      <w:r w:rsidRPr="00DD5C5F">
        <w:rPr>
          <w:b w:val="0"/>
        </w:rPr>
        <w:t xml:space="preserve"> </w:t>
      </w:r>
    </w:p>
    <w:p w14:paraId="60FFCB6E" w14:textId="77777777" w:rsidR="000F53A9" w:rsidRPr="00146A8A" w:rsidRDefault="000F53A9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02C2762" w14:textId="4C95FAB2" w:rsidR="003749AE" w:rsidRPr="00146A8A" w:rsidRDefault="00394443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146A8A">
        <w:rPr>
          <w:b w:val="0"/>
        </w:rPr>
        <w:t xml:space="preserve">Rozsah </w:t>
      </w:r>
      <w:r w:rsidR="00AB61C2" w:rsidRPr="00146A8A">
        <w:rPr>
          <w:b w:val="0"/>
        </w:rPr>
        <w:t xml:space="preserve">plnění předmětu </w:t>
      </w:r>
      <w:r w:rsidRPr="00146A8A">
        <w:rPr>
          <w:b w:val="0"/>
        </w:rPr>
        <w:t xml:space="preserve">díla je </w:t>
      </w:r>
      <w:r w:rsidR="000462A4" w:rsidRPr="00146A8A">
        <w:rPr>
          <w:b w:val="0"/>
        </w:rPr>
        <w:t xml:space="preserve">stanoven </w:t>
      </w:r>
      <w:r w:rsidR="00E800CB" w:rsidRPr="00146A8A">
        <w:rPr>
          <w:b w:val="0"/>
        </w:rPr>
        <w:t>cenovou nabídkou</w:t>
      </w:r>
      <w:r w:rsidR="0048586F" w:rsidRPr="00146A8A">
        <w:rPr>
          <w:b w:val="0"/>
        </w:rPr>
        <w:t xml:space="preserve"> (CN)</w:t>
      </w:r>
      <w:r w:rsidR="0084716E" w:rsidRPr="00146A8A">
        <w:rPr>
          <w:b w:val="0"/>
        </w:rPr>
        <w:t xml:space="preserve"> zhotovitele ze dne </w:t>
      </w:r>
      <w:r w:rsidR="00985686">
        <w:rPr>
          <w:b w:val="0"/>
        </w:rPr>
        <w:t>…….</w:t>
      </w:r>
      <w:r w:rsidR="0056298B" w:rsidRPr="00146A8A">
        <w:rPr>
          <w:b w:val="0"/>
        </w:rPr>
        <w:t xml:space="preserve"> 202</w:t>
      </w:r>
      <w:r w:rsidR="00985686">
        <w:rPr>
          <w:b w:val="0"/>
        </w:rPr>
        <w:t>5</w:t>
      </w:r>
      <w:r w:rsidR="00940308" w:rsidRPr="00146A8A">
        <w:rPr>
          <w:b w:val="0"/>
        </w:rPr>
        <w:t>, kter</w:t>
      </w:r>
      <w:r w:rsidR="00E800CB" w:rsidRPr="00146A8A">
        <w:rPr>
          <w:b w:val="0"/>
        </w:rPr>
        <w:t>á</w:t>
      </w:r>
      <w:r w:rsidR="003749AE" w:rsidRPr="00146A8A">
        <w:rPr>
          <w:b w:val="0"/>
        </w:rPr>
        <w:t xml:space="preserve"> je nedílnou součástí této Smlouvy o dílo</w:t>
      </w:r>
      <w:r w:rsidR="00BA7716" w:rsidRPr="00146A8A">
        <w:rPr>
          <w:b w:val="0"/>
        </w:rPr>
        <w:t xml:space="preserve"> a tvoří její přílohu č. 1</w:t>
      </w:r>
      <w:r w:rsidR="00A865F1" w:rsidRPr="00146A8A">
        <w:rPr>
          <w:b w:val="0"/>
        </w:rPr>
        <w:t>.</w:t>
      </w:r>
      <w:r w:rsidR="000332A1" w:rsidRPr="00146A8A">
        <w:rPr>
          <w:b w:val="0"/>
        </w:rPr>
        <w:t xml:space="preserve">  </w:t>
      </w:r>
    </w:p>
    <w:p w14:paraId="48EFBC75" w14:textId="77777777" w:rsidR="00C54B1B" w:rsidRPr="00146A8A" w:rsidRDefault="00C54B1B" w:rsidP="00C54B1B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7EFDE8E5" w14:textId="0B229072" w:rsidR="00370DC6" w:rsidRDefault="00FC788C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  <w:r w:rsidRPr="00FC788C">
        <w:rPr>
          <w:color w:val="auto"/>
        </w:rPr>
        <w:t>Součástí plnění předmětu díla dle této Smlouvy o dílo je i dodávka materiálu pro řádné provedení předmětu díla a likvidace odpadů vzniklých realizací předmětu díla dle této Smlouvy o dílo. Odpady vzniklé při zhotovení díla jsou odpady zhotovitele.</w:t>
      </w:r>
    </w:p>
    <w:p w14:paraId="14B62266" w14:textId="77777777" w:rsidR="00FC788C" w:rsidRPr="00146A8A" w:rsidRDefault="00FC788C" w:rsidP="0059086D">
      <w:pPr>
        <w:pStyle w:val="Zkladntextodsazen2"/>
        <w:tabs>
          <w:tab w:val="left" w:pos="0"/>
        </w:tabs>
        <w:ind w:left="0" w:firstLine="0"/>
        <w:rPr>
          <w:color w:val="auto"/>
        </w:rPr>
      </w:pPr>
    </w:p>
    <w:p w14:paraId="6DDC8F80" w14:textId="77777777" w:rsidR="003749AE" w:rsidRPr="00146A8A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146A8A">
        <w:t>Odst. 2.</w:t>
      </w:r>
    </w:p>
    <w:p w14:paraId="1BC25FF4" w14:textId="53ADD221" w:rsidR="00ED7783" w:rsidRDefault="00940308" w:rsidP="00ED7783">
      <w:pPr>
        <w:pStyle w:val="Zkladntextodsazen3"/>
        <w:tabs>
          <w:tab w:val="left" w:pos="0"/>
        </w:tabs>
        <w:ind w:left="0" w:firstLine="0"/>
      </w:pPr>
      <w:r w:rsidRPr="00146A8A">
        <w:t xml:space="preserve">Zhotovitel se zavazuje provést </w:t>
      </w:r>
      <w:r w:rsidR="00DD5C5F" w:rsidRPr="00146A8A">
        <w:t>na svůj náklad a nebezpečí pro o</w:t>
      </w:r>
      <w:r w:rsidRPr="00146A8A">
        <w:t>bjednatele dílo spočívající</w:t>
      </w:r>
      <w:r w:rsidR="00674205" w:rsidRPr="00146A8A">
        <w:t xml:space="preserve"> </w:t>
      </w:r>
      <w:r w:rsidRPr="00146A8A">
        <w:t>v</w:t>
      </w:r>
      <w:r w:rsidR="0056298B" w:rsidRPr="00146A8A">
        <w:t>e</w:t>
      </w:r>
      <w:r w:rsidR="00303F10" w:rsidRPr="00146A8A">
        <w:t xml:space="preserve"> zpracování projektové dokumentace „</w:t>
      </w:r>
      <w:r w:rsidR="00D037B9">
        <w:t>Revitalizace Nového náměstí v České Třebové</w:t>
      </w:r>
      <w:r w:rsidR="00303F10" w:rsidRPr="00146A8A">
        <w:t>“</w:t>
      </w:r>
      <w:r w:rsidR="00ED7783">
        <w:t>.</w:t>
      </w:r>
    </w:p>
    <w:p w14:paraId="22D62E4B" w14:textId="5566AE06" w:rsidR="00ED7783" w:rsidRPr="00ED7783" w:rsidRDefault="00ED7783" w:rsidP="00ED7783">
      <w:pPr>
        <w:pStyle w:val="Zkladntextodsazen3"/>
        <w:tabs>
          <w:tab w:val="left" w:pos="0"/>
        </w:tabs>
        <w:ind w:left="0" w:firstLine="0"/>
      </w:pPr>
      <w:r>
        <w:t>a) P</w:t>
      </w:r>
      <w:r w:rsidRPr="00ED7783">
        <w:rPr>
          <w:rFonts w:eastAsia="Calibri"/>
          <w:kern w:val="2"/>
          <w:sz w:val="22"/>
          <w:szCs w:val="22"/>
          <w:lang w:eastAsia="en-US"/>
          <w14:ligatures w14:val="standardContextual"/>
        </w:rPr>
        <w:t>řípravné práce:</w:t>
      </w:r>
    </w:p>
    <w:p w14:paraId="0DBAB077" w14:textId="77777777" w:rsidR="00ED7783" w:rsidRPr="00ED7783" w:rsidRDefault="00ED7783" w:rsidP="00ED7783">
      <w:pPr>
        <w:numPr>
          <w:ilvl w:val="0"/>
          <w:numId w:val="16"/>
        </w:numPr>
        <w:spacing w:after="160" w:line="259" w:lineRule="auto"/>
        <w:contextualSpacing/>
        <w:rPr>
          <w:rFonts w:eastAsia="Calibri"/>
          <w:b w:val="0"/>
          <w:kern w:val="2"/>
          <w:sz w:val="22"/>
          <w:szCs w:val="22"/>
          <w:lang w:eastAsia="en-US"/>
          <w14:ligatures w14:val="standardContextual"/>
        </w:rPr>
      </w:pPr>
      <w:r w:rsidRPr="00ED7783">
        <w:rPr>
          <w:rFonts w:eastAsia="Calibri"/>
          <w:b w:val="0"/>
          <w:kern w:val="2"/>
          <w:sz w:val="22"/>
          <w:szCs w:val="22"/>
          <w:lang w:eastAsia="en-US"/>
          <w14:ligatures w14:val="standardContextual"/>
        </w:rPr>
        <w:t xml:space="preserve">Zaměření stávajícího stavu – mapový podklad  </w:t>
      </w:r>
    </w:p>
    <w:p w14:paraId="4E108811" w14:textId="77777777" w:rsidR="00ED7783" w:rsidRPr="00ED7783" w:rsidRDefault="00ED7783" w:rsidP="00ED7783">
      <w:pPr>
        <w:numPr>
          <w:ilvl w:val="0"/>
          <w:numId w:val="16"/>
        </w:numPr>
        <w:spacing w:after="160" w:line="259" w:lineRule="auto"/>
        <w:contextualSpacing/>
        <w:rPr>
          <w:rFonts w:eastAsia="Calibri"/>
          <w:b w:val="0"/>
          <w:kern w:val="2"/>
          <w:sz w:val="22"/>
          <w:szCs w:val="22"/>
          <w:lang w:eastAsia="en-US"/>
          <w14:ligatures w14:val="standardContextual"/>
        </w:rPr>
      </w:pPr>
      <w:r w:rsidRPr="00ED7783">
        <w:rPr>
          <w:rFonts w:eastAsia="Calibri"/>
          <w:b w:val="0"/>
          <w:kern w:val="2"/>
          <w:sz w:val="22"/>
          <w:szCs w:val="22"/>
          <w:lang w:eastAsia="en-US"/>
          <w14:ligatures w14:val="standardContextual"/>
        </w:rPr>
        <w:t xml:space="preserve">IG průzkum – Určení koeficientu propustnosti zeminy pro návrh případného vsaku, jádrový vývrt v tělese stávající komunikace, pro určení stávající skladby. </w:t>
      </w:r>
    </w:p>
    <w:p w14:paraId="6FFC0EDC" w14:textId="793A07B2" w:rsidR="00ED7783" w:rsidRDefault="00ED7783" w:rsidP="00ED7783">
      <w:pPr>
        <w:numPr>
          <w:ilvl w:val="0"/>
          <w:numId w:val="16"/>
        </w:numPr>
        <w:spacing w:line="259" w:lineRule="auto"/>
        <w:contextualSpacing/>
        <w:rPr>
          <w:rFonts w:eastAsia="Calibri"/>
          <w:b w:val="0"/>
          <w:kern w:val="2"/>
          <w:sz w:val="22"/>
          <w:szCs w:val="22"/>
          <w:lang w:eastAsia="en-US"/>
          <w14:ligatures w14:val="standardContextual"/>
        </w:rPr>
      </w:pPr>
      <w:r w:rsidRPr="00ED7783">
        <w:rPr>
          <w:rFonts w:eastAsia="Calibri"/>
          <w:b w:val="0"/>
          <w:kern w:val="2"/>
          <w:sz w:val="22"/>
          <w:szCs w:val="22"/>
          <w:lang w:eastAsia="en-US"/>
          <w14:ligatures w14:val="standardContextual"/>
        </w:rPr>
        <w:t>Aktualizace polohy inženýrských sítí</w:t>
      </w:r>
    </w:p>
    <w:p w14:paraId="2D2FBC1A" w14:textId="77777777" w:rsidR="0041014B" w:rsidRPr="0041014B" w:rsidRDefault="0041014B" w:rsidP="0041014B">
      <w:pPr>
        <w:pStyle w:val="Odstavecseseznamem"/>
        <w:numPr>
          <w:ilvl w:val="0"/>
          <w:numId w:val="16"/>
        </w:numPr>
        <w:spacing w:line="259" w:lineRule="auto"/>
        <w:contextualSpacing/>
        <w:rPr>
          <w:b w:val="0"/>
          <w:bCs/>
        </w:rPr>
      </w:pPr>
      <w:r w:rsidRPr="0041014B">
        <w:rPr>
          <w:b w:val="0"/>
          <w:bCs/>
        </w:rPr>
        <w:t xml:space="preserve">Zjištění kapacitních možností technické infrastruktury (energie, voda, kanalizace) </w:t>
      </w:r>
    </w:p>
    <w:p w14:paraId="61AC61C5" w14:textId="77777777" w:rsidR="0041014B" w:rsidRPr="00ED7783" w:rsidRDefault="0041014B" w:rsidP="0041014B">
      <w:pPr>
        <w:spacing w:line="259" w:lineRule="auto"/>
        <w:ind w:left="720"/>
        <w:contextualSpacing/>
        <w:rPr>
          <w:rFonts w:eastAsia="Calibri"/>
          <w:b w:val="0"/>
          <w:kern w:val="2"/>
          <w:sz w:val="22"/>
          <w:szCs w:val="22"/>
          <w:lang w:eastAsia="en-US"/>
          <w14:ligatures w14:val="standardContextual"/>
        </w:rPr>
      </w:pPr>
    </w:p>
    <w:p w14:paraId="59987F30" w14:textId="7E476F77" w:rsidR="00AC4C82" w:rsidRDefault="00ED7783" w:rsidP="00ED7783">
      <w:pPr>
        <w:pStyle w:val="Zkladntextodsazen3"/>
        <w:tabs>
          <w:tab w:val="left" w:pos="0"/>
        </w:tabs>
        <w:ind w:left="0" w:firstLine="0"/>
      </w:pPr>
      <w:r>
        <w:t xml:space="preserve">b) </w:t>
      </w:r>
      <w:r w:rsidR="00303F10" w:rsidRPr="00146A8A">
        <w:t>dokumentace pro společné povolení, včetně zajištění inženýrské činnosti</w:t>
      </w:r>
      <w:r w:rsidR="001753B2">
        <w:t>, projednání s DOSS a získání stavebního povolení</w:t>
      </w:r>
      <w:r w:rsidR="00303F10" w:rsidRPr="00146A8A">
        <w:t>.</w:t>
      </w:r>
      <w:r w:rsidR="00255D81" w:rsidRPr="00146A8A">
        <w:t xml:space="preserve"> Projektová dokumentace pro společné povolení bude zpracována v rozsahu dle vyhlášky </w:t>
      </w:r>
      <w:r w:rsidR="00864C10">
        <w:t>227</w:t>
      </w:r>
      <w:r w:rsidR="00255D81" w:rsidRPr="00146A8A">
        <w:t>/20</w:t>
      </w:r>
      <w:r w:rsidR="00864C10">
        <w:t>24</w:t>
      </w:r>
      <w:r w:rsidR="00255D81" w:rsidRPr="00146A8A">
        <w:t xml:space="preserve"> Sb. O dokumentaci staveb (</w:t>
      </w:r>
      <w:r w:rsidR="00255D81">
        <w:t xml:space="preserve">v platném znění), příloha č. </w:t>
      </w:r>
      <w:r w:rsidR="00864C10">
        <w:t>1</w:t>
      </w:r>
      <w:r w:rsidR="00255D81">
        <w:t>.</w:t>
      </w:r>
      <w:r w:rsidR="00726AF3">
        <w:t xml:space="preserve">   </w:t>
      </w:r>
      <w:r w:rsidR="00255D81">
        <w:t xml:space="preserve"> </w:t>
      </w:r>
    </w:p>
    <w:p w14:paraId="0305D043" w14:textId="36D7007F" w:rsidR="00ED7783" w:rsidRDefault="00ED7783" w:rsidP="0059086D">
      <w:pPr>
        <w:pStyle w:val="Zkladntextodsazen3"/>
        <w:tabs>
          <w:tab w:val="left" w:pos="0"/>
        </w:tabs>
        <w:ind w:left="0" w:firstLine="0"/>
      </w:pPr>
      <w:r>
        <w:t xml:space="preserve">c) </w:t>
      </w:r>
      <w:r w:rsidRPr="00ED7783">
        <w:t>dokumentace pro</w:t>
      </w:r>
      <w:r>
        <w:t xml:space="preserve"> provedení stavby</w:t>
      </w:r>
      <w:r w:rsidRPr="00ED7783">
        <w:t>, včetně</w:t>
      </w:r>
      <w:r>
        <w:t xml:space="preserve"> podrobného výkazu výměr</w:t>
      </w:r>
      <w:r w:rsidRPr="00ED7783">
        <w:t xml:space="preserve">. Projektová dokumentace pro </w:t>
      </w:r>
      <w:r>
        <w:t>provedení stavby</w:t>
      </w:r>
      <w:r w:rsidRPr="00ED7783">
        <w:t xml:space="preserve"> bude zpracována v rozsahu dle vyhlášky 227/2024 Sb. O dokumentaci staveb (v platném znění), příloha č. </w:t>
      </w:r>
      <w:r>
        <w:t>2</w:t>
      </w:r>
      <w:r w:rsidRPr="00ED7783">
        <w:t xml:space="preserve">.    </w:t>
      </w:r>
    </w:p>
    <w:p w14:paraId="0457D48F" w14:textId="2AA074BA" w:rsidR="00940308" w:rsidRPr="00AB61C2" w:rsidRDefault="00AC4C82" w:rsidP="0059086D">
      <w:pPr>
        <w:pStyle w:val="Zkladntextodsazen3"/>
        <w:tabs>
          <w:tab w:val="left" w:pos="0"/>
        </w:tabs>
        <w:ind w:left="0" w:firstLine="0"/>
        <w:rPr>
          <w:i/>
          <w:iCs/>
        </w:rPr>
      </w:pPr>
      <w:r w:rsidRPr="00AC4C82">
        <w:t xml:space="preserve">Všechny stupně projektové dokumentace budou zpracovány dle studie dopravního řešení PČDP s.r.o., </w:t>
      </w:r>
      <w:proofErr w:type="spellStart"/>
      <w:r w:rsidRPr="00AC4C82">
        <w:t>Trstěnická</w:t>
      </w:r>
      <w:proofErr w:type="spellEnd"/>
      <w:r w:rsidRPr="00AC4C82">
        <w:t xml:space="preserve"> 532, 570 01 Litomyšl, která je přílohou č. 4 zadávací dokumentace a studie vegetačních úprav, kterou zpracoval doc. Ing. Lukáš Štefl, </w:t>
      </w:r>
      <w:proofErr w:type="gramStart"/>
      <w:r w:rsidRPr="00AC4C82">
        <w:t>Ph.D</w:t>
      </w:r>
      <w:proofErr w:type="gramEnd"/>
      <w:r w:rsidRPr="00AC4C82">
        <w:t xml:space="preserve"> a která je přílohou č. 5 zadávací dokumentace. Vybraná firma uzavře s autory studií smlouvu o autorském dozoru nad jednotlivými fázemi projektové dokumentace. Bez kontroly a podpisu autora studie, nepřevezme objednatel dílo.</w:t>
      </w:r>
      <w:r>
        <w:t xml:space="preserve"> </w:t>
      </w:r>
      <w:r w:rsidR="00303F10">
        <w:t xml:space="preserve"> </w:t>
      </w:r>
    </w:p>
    <w:p w14:paraId="38821192" w14:textId="77777777" w:rsidR="000F53A9" w:rsidRPr="000F53A9" w:rsidRDefault="000F53A9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70E8DA8A" w14:textId="104B582B" w:rsidR="00F17BCA" w:rsidRPr="00DD5C5F" w:rsidRDefault="003749AE" w:rsidP="0059086D">
      <w:pPr>
        <w:pStyle w:val="Zkladntextodsazen3"/>
        <w:tabs>
          <w:tab w:val="left" w:pos="0"/>
        </w:tabs>
        <w:ind w:left="0" w:firstLine="0"/>
      </w:pPr>
      <w:r w:rsidRPr="00DD5C5F">
        <w:t xml:space="preserve">Zhotovitel </w:t>
      </w:r>
      <w:r w:rsidR="000F53A9">
        <w:t xml:space="preserve">současně </w:t>
      </w:r>
      <w:r w:rsidRPr="00DD5C5F">
        <w:t xml:space="preserve">prohlašuje, že se v plném rozsahu seznámil s rozsahem a povahou </w:t>
      </w:r>
      <w:r w:rsidR="00AB61C2">
        <w:t xml:space="preserve">předmětu </w:t>
      </w:r>
      <w:r w:rsidR="00000C40" w:rsidRPr="004A4E96">
        <w:t>plnění</w:t>
      </w:r>
      <w:r w:rsidRPr="004A4E96">
        <w:t>,</w:t>
      </w:r>
      <w:r w:rsidRPr="00DD5C5F">
        <w:t xml:space="preserve"> že jsou mu známy veškeré technické, kvalitativní a jiné podmínky nezbytné k realizaci </w:t>
      </w:r>
      <w:r w:rsidR="000F53A9" w:rsidRPr="004A4E96">
        <w:t xml:space="preserve">předmětu </w:t>
      </w:r>
      <w:r w:rsidR="00000C40" w:rsidRPr="004A4E96">
        <w:t>plnění</w:t>
      </w:r>
      <w:r w:rsidRPr="004A4E96">
        <w:t xml:space="preserve"> a že disponuje takovými oprávněními, kapacitami a odbornými znalostmi, které jsou </w:t>
      </w:r>
      <w:r w:rsidR="000F53A9" w:rsidRPr="004A4E96">
        <w:t xml:space="preserve">nezbytné </w:t>
      </w:r>
      <w:r w:rsidRPr="004A4E96">
        <w:t xml:space="preserve">k provedení </w:t>
      </w:r>
      <w:r w:rsidR="000F53A9" w:rsidRPr="004A4E96">
        <w:t xml:space="preserve">předmětu </w:t>
      </w:r>
      <w:r w:rsidR="00000C40" w:rsidRPr="004A4E96">
        <w:t>plnění</w:t>
      </w:r>
      <w:r w:rsidR="000F53A9" w:rsidRPr="004A4E96">
        <w:t>.</w:t>
      </w:r>
      <w:r w:rsidR="00000C40">
        <w:t xml:space="preserve"> </w:t>
      </w:r>
    </w:p>
    <w:p w14:paraId="3014CB6E" w14:textId="77777777" w:rsidR="000462A4" w:rsidRPr="000F53A9" w:rsidRDefault="000462A4" w:rsidP="0059086D">
      <w:pPr>
        <w:pStyle w:val="Zkladntextodsazen3"/>
        <w:tabs>
          <w:tab w:val="left" w:pos="0"/>
        </w:tabs>
        <w:ind w:left="0" w:firstLine="0"/>
        <w:rPr>
          <w:sz w:val="16"/>
          <w:szCs w:val="16"/>
        </w:rPr>
      </w:pPr>
    </w:p>
    <w:p w14:paraId="34C3D806" w14:textId="77777777" w:rsidR="0048586F" w:rsidRDefault="0048586F" w:rsidP="0059086D">
      <w:pPr>
        <w:pStyle w:val="Nadpis6"/>
        <w:tabs>
          <w:tab w:val="left" w:pos="0"/>
        </w:tabs>
      </w:pPr>
    </w:p>
    <w:p w14:paraId="28CD18FF" w14:textId="589A5BE2" w:rsidR="003749AE" w:rsidRPr="00DD5C5F" w:rsidRDefault="003749AE" w:rsidP="0059086D">
      <w:pPr>
        <w:pStyle w:val="Nadpis6"/>
        <w:tabs>
          <w:tab w:val="left" w:pos="0"/>
        </w:tabs>
      </w:pPr>
      <w:r w:rsidRPr="00DD5C5F">
        <w:t>III. MÍSTO A ČAS PLNĚNÍ</w:t>
      </w:r>
    </w:p>
    <w:p w14:paraId="5F44C6E7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iCs/>
          <w:sz w:val="16"/>
          <w:szCs w:val="16"/>
        </w:rPr>
      </w:pPr>
    </w:p>
    <w:p w14:paraId="6C8F64B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</w:pPr>
      <w:r w:rsidRPr="00DD5C5F">
        <w:t>Odst. 1</w:t>
      </w:r>
    </w:p>
    <w:p w14:paraId="1E6FE1BA" w14:textId="2E005FB0" w:rsidR="000F53A9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i/>
          <w:iCs/>
        </w:rPr>
      </w:pPr>
      <w:r w:rsidRPr="00DD5C5F">
        <w:rPr>
          <w:b w:val="0"/>
        </w:rPr>
        <w:t xml:space="preserve">Práce </w:t>
      </w:r>
      <w:r w:rsidRPr="004A4E96">
        <w:rPr>
          <w:b w:val="0"/>
        </w:rPr>
        <w:t xml:space="preserve">na </w:t>
      </w:r>
      <w:r w:rsidR="00C43AB6" w:rsidRPr="004A4E96">
        <w:rPr>
          <w:b w:val="0"/>
        </w:rPr>
        <w:t>díle</w:t>
      </w:r>
      <w:r w:rsidRPr="004A4E96">
        <w:rPr>
          <w:b w:val="0"/>
        </w:rPr>
        <w:t xml:space="preserve"> budou</w:t>
      </w:r>
      <w:r w:rsidR="00403C16" w:rsidRPr="00DD5C5F">
        <w:rPr>
          <w:b w:val="0"/>
        </w:rPr>
        <w:t xml:space="preserve"> provedeny</w:t>
      </w:r>
      <w:r w:rsidR="00255D81">
        <w:rPr>
          <w:b w:val="0"/>
        </w:rPr>
        <w:t xml:space="preserve"> v sídle zhotovitele. </w:t>
      </w:r>
    </w:p>
    <w:p w14:paraId="4533658D" w14:textId="77777777" w:rsidR="003749AE" w:rsidRPr="000F53A9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5FCBA8EA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Cs/>
        </w:rPr>
        <w:t>Odst. 2</w:t>
      </w:r>
      <w:r w:rsidRPr="00DD5C5F">
        <w:rPr>
          <w:b w:val="0"/>
        </w:rPr>
        <w:t xml:space="preserve"> </w:t>
      </w:r>
    </w:p>
    <w:p w14:paraId="231BF8EB" w14:textId="5AB1C820" w:rsidR="000A6788" w:rsidRPr="00146A8A" w:rsidRDefault="000A6788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Termín zahájení plnění je stanoven </w:t>
      </w:r>
      <w:r w:rsidR="000F53A9">
        <w:rPr>
          <w:b w:val="0"/>
        </w:rPr>
        <w:t xml:space="preserve">nejdříve </w:t>
      </w:r>
      <w:r w:rsidR="00255D81">
        <w:rPr>
          <w:b w:val="0"/>
        </w:rPr>
        <w:t>podpisem smlouvy o dílo</w:t>
      </w:r>
      <w:r w:rsidR="000F53A9">
        <w:rPr>
          <w:b w:val="0"/>
          <w:bCs/>
        </w:rPr>
        <w:t xml:space="preserve"> </w:t>
      </w:r>
      <w:r w:rsidRPr="00DD5C5F">
        <w:rPr>
          <w:b w:val="0"/>
        </w:rPr>
        <w:t xml:space="preserve">a termín ukončení plnění </w:t>
      </w:r>
      <w:r w:rsidR="000F53A9">
        <w:rPr>
          <w:b w:val="0"/>
        </w:rPr>
        <w:t>j</w:t>
      </w:r>
      <w:r w:rsidRPr="00DD5C5F">
        <w:rPr>
          <w:b w:val="0"/>
        </w:rPr>
        <w:t xml:space="preserve">e </w:t>
      </w:r>
      <w:r w:rsidR="00FA012D" w:rsidRPr="00146A8A">
        <w:rPr>
          <w:b w:val="0"/>
        </w:rPr>
        <w:t xml:space="preserve">stanoven </w:t>
      </w:r>
      <w:r w:rsidR="000F53A9" w:rsidRPr="00146A8A">
        <w:rPr>
          <w:b w:val="0"/>
        </w:rPr>
        <w:t xml:space="preserve">nejpozději </w:t>
      </w:r>
      <w:r w:rsidR="00FA012D" w:rsidRPr="00146A8A">
        <w:rPr>
          <w:b w:val="0"/>
        </w:rPr>
        <w:t>do</w:t>
      </w:r>
      <w:r w:rsidR="008670C5" w:rsidRPr="00146A8A">
        <w:rPr>
          <w:b w:val="0"/>
        </w:rPr>
        <w:t xml:space="preserve"> </w:t>
      </w:r>
      <w:r w:rsidR="00D037B9">
        <w:rPr>
          <w:b w:val="0"/>
        </w:rPr>
        <w:t>8</w:t>
      </w:r>
      <w:r w:rsidR="008670C5" w:rsidRPr="00146A8A">
        <w:rPr>
          <w:b w:val="0"/>
        </w:rPr>
        <w:t xml:space="preserve"> měsíců od podpisu smlouvy, a to včetně stanovisek DOSS. </w:t>
      </w:r>
    </w:p>
    <w:p w14:paraId="03291608" w14:textId="3CCAE556" w:rsidR="003749AE" w:rsidRPr="00146A8A" w:rsidRDefault="00E37F92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</w:rPr>
      </w:pPr>
      <w:r w:rsidRPr="00146A8A">
        <w:rPr>
          <w:b w:val="0"/>
          <w:bCs/>
        </w:rPr>
        <w:t xml:space="preserve">Pro splnění </w:t>
      </w:r>
      <w:r w:rsidRPr="00146A8A">
        <w:rPr>
          <w:b w:val="0"/>
        </w:rPr>
        <w:t xml:space="preserve">termínu ukončení plnění nejpozději do </w:t>
      </w:r>
      <w:r w:rsidR="00D037B9">
        <w:rPr>
          <w:b w:val="0"/>
        </w:rPr>
        <w:t>8</w:t>
      </w:r>
      <w:r w:rsidRPr="00146A8A">
        <w:rPr>
          <w:b w:val="0"/>
        </w:rPr>
        <w:t xml:space="preserve"> měsíců</w:t>
      </w:r>
      <w:r w:rsidRPr="00146A8A">
        <w:rPr>
          <w:b w:val="0"/>
          <w:bCs/>
        </w:rPr>
        <w:t xml:space="preserve"> je uvažována, pro získání stanovisek dotčených orgánů</w:t>
      </w:r>
      <w:r w:rsidR="007975FE" w:rsidRPr="00146A8A">
        <w:rPr>
          <w:b w:val="0"/>
          <w:bCs/>
        </w:rPr>
        <w:t>/správců inženýrských sítí</w:t>
      </w:r>
      <w:r w:rsidRPr="00146A8A">
        <w:rPr>
          <w:b w:val="0"/>
          <w:bCs/>
        </w:rPr>
        <w:t>, lhůta obvyklá 30 kalendářních dní.</w:t>
      </w:r>
      <w:r w:rsidR="0048586F" w:rsidRPr="00146A8A">
        <w:rPr>
          <w:b w:val="0"/>
          <w:bCs/>
        </w:rPr>
        <w:t xml:space="preserve"> Při delší lhůtě na </w:t>
      </w:r>
      <w:r w:rsidR="0048586F" w:rsidRPr="00146A8A">
        <w:rPr>
          <w:b w:val="0"/>
          <w:bCs/>
        </w:rPr>
        <w:lastRenderedPageBreak/>
        <w:t>straně dotčených</w:t>
      </w:r>
      <w:r w:rsidR="007975FE" w:rsidRPr="00146A8A">
        <w:rPr>
          <w:b w:val="0"/>
          <w:bCs/>
        </w:rPr>
        <w:t xml:space="preserve"> orgánů nebo správců inženýrských sítí</w:t>
      </w:r>
      <w:r w:rsidR="0048586F" w:rsidRPr="00146A8A">
        <w:rPr>
          <w:b w:val="0"/>
          <w:bCs/>
        </w:rPr>
        <w:t xml:space="preserve"> není toto prodloužení porušením smluvního termínu na straně zhotovitele.</w:t>
      </w:r>
    </w:p>
    <w:p w14:paraId="0D3E9B0A" w14:textId="77777777" w:rsidR="0048586F" w:rsidRPr="00146A8A" w:rsidRDefault="0048586F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bCs/>
          <w:sz w:val="16"/>
          <w:szCs w:val="16"/>
        </w:rPr>
      </w:pPr>
    </w:p>
    <w:p w14:paraId="5A3EEF65" w14:textId="77777777" w:rsidR="003749AE" w:rsidRPr="00DD5C5F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Cs/>
        </w:rPr>
      </w:pPr>
      <w:r w:rsidRPr="00DD5C5F">
        <w:rPr>
          <w:bCs/>
        </w:rPr>
        <w:t>Odst. 3</w:t>
      </w:r>
    </w:p>
    <w:p w14:paraId="3B72E244" w14:textId="77777777" w:rsidR="003749AE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  <w:r w:rsidRPr="00DD5C5F">
        <w:rPr>
          <w:b w:val="0"/>
        </w:rPr>
        <w:t xml:space="preserve">Jestliže na jakékoliv smluvní straně dojde k prodlení s plněním jakýchkoliv závazků vyplývajících z této Smlouvy o dílo vyšší mocí </w:t>
      </w:r>
      <w:r w:rsidR="00476CB6" w:rsidRPr="00DD5C5F">
        <w:rPr>
          <w:b w:val="0"/>
        </w:rPr>
        <w:t>(</w:t>
      </w:r>
      <w:r w:rsidRPr="00DD5C5F">
        <w:rPr>
          <w:b w:val="0"/>
        </w:rPr>
        <w:t>např. živelná pohroma, nepříznivé klimatické podmínky zabraňující dodržení předepsaných technologických postupů apod.</w:t>
      </w:r>
      <w:r w:rsidR="00476CB6" w:rsidRPr="00DD5C5F">
        <w:rPr>
          <w:b w:val="0"/>
        </w:rPr>
        <w:t>)</w:t>
      </w:r>
      <w:r w:rsidRPr="00DD5C5F">
        <w:rPr>
          <w:b w:val="0"/>
        </w:rPr>
        <w:t xml:space="preserve">, dohodnou se smluvní strany písemně na </w:t>
      </w:r>
      <w:r w:rsidR="00E800CB">
        <w:rPr>
          <w:b w:val="0"/>
        </w:rPr>
        <w:t xml:space="preserve">úpravě </w:t>
      </w:r>
      <w:r w:rsidR="00476CB6" w:rsidRPr="00DD5C5F">
        <w:rPr>
          <w:b w:val="0"/>
        </w:rPr>
        <w:t>doby</w:t>
      </w:r>
      <w:r w:rsidRPr="00DD5C5F">
        <w:rPr>
          <w:b w:val="0"/>
        </w:rPr>
        <w:t xml:space="preserve"> </w:t>
      </w:r>
      <w:r w:rsidR="00E800CB" w:rsidRPr="00DD5C5F">
        <w:rPr>
          <w:b w:val="0"/>
        </w:rPr>
        <w:t>plnění,</w:t>
      </w:r>
      <w:r w:rsidRPr="00DD5C5F">
        <w:rPr>
          <w:b w:val="0"/>
        </w:rPr>
        <w:t xml:space="preserve"> </w:t>
      </w:r>
      <w:r w:rsidR="00E800CB">
        <w:rPr>
          <w:b w:val="0"/>
        </w:rPr>
        <w:t xml:space="preserve">a to </w:t>
      </w:r>
      <w:r w:rsidRPr="00DD5C5F">
        <w:rPr>
          <w:b w:val="0"/>
        </w:rPr>
        <w:t>úměrné dle trvání těchto okolností.</w:t>
      </w:r>
    </w:p>
    <w:p w14:paraId="3301D7C5" w14:textId="77777777" w:rsidR="0048586F" w:rsidRPr="00DD5C5F" w:rsidRDefault="0048586F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</w:rPr>
      </w:pPr>
    </w:p>
    <w:p w14:paraId="415F1CC0" w14:textId="77777777" w:rsidR="003749AE" w:rsidRPr="00E800CB" w:rsidRDefault="003749AE" w:rsidP="0059086D">
      <w:pPr>
        <w:tabs>
          <w:tab w:val="left" w:pos="0"/>
          <w:tab w:val="left" w:pos="851"/>
          <w:tab w:val="left" w:pos="2410"/>
        </w:tabs>
        <w:jc w:val="both"/>
        <w:rPr>
          <w:b w:val="0"/>
          <w:sz w:val="16"/>
          <w:szCs w:val="16"/>
        </w:rPr>
      </w:pPr>
    </w:p>
    <w:p w14:paraId="78DEC79D" w14:textId="7738CC36" w:rsidR="003749AE" w:rsidRPr="004A4E96" w:rsidRDefault="003749AE" w:rsidP="0059086D">
      <w:pPr>
        <w:pStyle w:val="Nadpis4"/>
        <w:tabs>
          <w:tab w:val="left" w:pos="0"/>
          <w:tab w:val="left" w:pos="1134"/>
        </w:tabs>
        <w:jc w:val="both"/>
      </w:pPr>
      <w:r w:rsidRPr="00DD5C5F">
        <w:t xml:space="preserve">IV. </w:t>
      </w:r>
      <w:r w:rsidRPr="004A4E96">
        <w:t xml:space="preserve">CENA </w:t>
      </w:r>
      <w:r w:rsidR="005D229F" w:rsidRPr="004A4E96">
        <w:t>PŘEDMĚTU PLNĚNÍ</w:t>
      </w:r>
    </w:p>
    <w:p w14:paraId="159CD862" w14:textId="77777777" w:rsidR="003749AE" w:rsidRPr="004A4E96" w:rsidRDefault="003749AE" w:rsidP="0059086D">
      <w:pPr>
        <w:tabs>
          <w:tab w:val="left" w:pos="0"/>
          <w:tab w:val="left" w:pos="1134"/>
        </w:tabs>
        <w:jc w:val="both"/>
        <w:rPr>
          <w:b w:val="0"/>
          <w:bCs/>
          <w:iCs/>
          <w:sz w:val="16"/>
          <w:szCs w:val="16"/>
        </w:rPr>
      </w:pPr>
    </w:p>
    <w:p w14:paraId="3D25F54D" w14:textId="77777777" w:rsidR="003749AE" w:rsidRPr="004A4E96" w:rsidRDefault="003749AE" w:rsidP="0059086D">
      <w:pPr>
        <w:tabs>
          <w:tab w:val="left" w:pos="0"/>
          <w:tab w:val="left" w:pos="851"/>
        </w:tabs>
        <w:jc w:val="both"/>
      </w:pPr>
      <w:r w:rsidRPr="004A4E96">
        <w:t>Odst. 1</w:t>
      </w:r>
    </w:p>
    <w:p w14:paraId="744072AC" w14:textId="0ABA4C74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</w:rPr>
      </w:pPr>
      <w:r w:rsidRPr="004A4E96">
        <w:rPr>
          <w:b w:val="0"/>
        </w:rPr>
        <w:t xml:space="preserve">Cena </w:t>
      </w:r>
      <w:r w:rsidR="00E800CB" w:rsidRPr="004A4E96">
        <w:rPr>
          <w:b w:val="0"/>
        </w:rPr>
        <w:t xml:space="preserve">předmětu </w:t>
      </w:r>
      <w:r w:rsidR="005D229F" w:rsidRPr="004A4E96">
        <w:rPr>
          <w:b w:val="0"/>
          <w:bCs/>
        </w:rPr>
        <w:t>plnění</w:t>
      </w:r>
      <w:r w:rsidRPr="004A4E96">
        <w:rPr>
          <w:b w:val="0"/>
        </w:rPr>
        <w:t xml:space="preserve"> je</w:t>
      </w:r>
      <w:r w:rsidRPr="00DD5C5F">
        <w:rPr>
          <w:b w:val="0"/>
        </w:rPr>
        <w:t xml:space="preserve"> stanovena dohodou smluvních stran pro rozsah </w:t>
      </w:r>
      <w:r w:rsidR="00E800CB" w:rsidRPr="001A2555">
        <w:rPr>
          <w:b w:val="0"/>
        </w:rPr>
        <w:t xml:space="preserve">předmětu </w:t>
      </w:r>
      <w:r w:rsidR="005D229F" w:rsidRPr="001A2555">
        <w:rPr>
          <w:b w:val="0"/>
          <w:bCs/>
        </w:rPr>
        <w:t>plnění</w:t>
      </w:r>
      <w:r w:rsidRPr="00DD5C5F">
        <w:rPr>
          <w:b w:val="0"/>
        </w:rPr>
        <w:t xml:space="preserve"> stanovený článkem II. této Smlouvy o dílo. Sjednaná cena je cenou nejvýše přípustnou.</w:t>
      </w:r>
    </w:p>
    <w:p w14:paraId="677C194F" w14:textId="77777777" w:rsidR="003749AE" w:rsidRPr="00E800CB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FF"/>
          <w:sz w:val="16"/>
          <w:szCs w:val="16"/>
        </w:rPr>
      </w:pPr>
    </w:p>
    <w:p w14:paraId="11EABA6F" w14:textId="77777777" w:rsidR="0048586F" w:rsidRDefault="0048586F" w:rsidP="0059086D">
      <w:pPr>
        <w:tabs>
          <w:tab w:val="left" w:pos="0"/>
          <w:tab w:val="left" w:pos="851"/>
        </w:tabs>
        <w:jc w:val="both"/>
      </w:pPr>
    </w:p>
    <w:p w14:paraId="743FFBEC" w14:textId="77777777" w:rsidR="0048586F" w:rsidRDefault="0048586F" w:rsidP="0059086D">
      <w:pPr>
        <w:tabs>
          <w:tab w:val="left" w:pos="0"/>
          <w:tab w:val="left" w:pos="851"/>
        </w:tabs>
        <w:jc w:val="both"/>
      </w:pPr>
    </w:p>
    <w:p w14:paraId="715AE216" w14:textId="77777777" w:rsidR="0048586F" w:rsidRDefault="0048586F" w:rsidP="0059086D">
      <w:pPr>
        <w:tabs>
          <w:tab w:val="left" w:pos="0"/>
          <w:tab w:val="left" w:pos="851"/>
        </w:tabs>
        <w:jc w:val="both"/>
      </w:pPr>
    </w:p>
    <w:p w14:paraId="1160CAA4" w14:textId="77777777" w:rsidR="0048586F" w:rsidRDefault="0048586F" w:rsidP="0059086D">
      <w:pPr>
        <w:tabs>
          <w:tab w:val="left" w:pos="0"/>
          <w:tab w:val="left" w:pos="851"/>
        </w:tabs>
        <w:jc w:val="both"/>
      </w:pPr>
    </w:p>
    <w:p w14:paraId="53D94680" w14:textId="77777777" w:rsidR="0048586F" w:rsidRDefault="0048586F" w:rsidP="0059086D">
      <w:pPr>
        <w:tabs>
          <w:tab w:val="left" w:pos="0"/>
          <w:tab w:val="left" w:pos="851"/>
        </w:tabs>
        <w:jc w:val="both"/>
      </w:pPr>
    </w:p>
    <w:p w14:paraId="1EE3CA09" w14:textId="517291FD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2</w:t>
      </w:r>
    </w:p>
    <w:p w14:paraId="23CA890C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Cena díla dle článku II. této Smlouvy o dílo činí:</w:t>
      </w:r>
    </w:p>
    <w:p w14:paraId="2BF859AB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20"/>
        </w:rPr>
      </w:pPr>
    </w:p>
    <w:tbl>
      <w:tblPr>
        <w:tblW w:w="0" w:type="auto"/>
        <w:tblInd w:w="2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9"/>
      </w:tblGrid>
      <w:tr w:rsidR="003749AE" w:rsidRPr="00DD5C5F" w14:paraId="144911AE" w14:textId="77777777" w:rsidTr="00E800CB">
        <w:trPr>
          <w:trHeight w:val="1078"/>
        </w:trPr>
        <w:tc>
          <w:tcPr>
            <w:tcW w:w="6139" w:type="dxa"/>
          </w:tcPr>
          <w:p w14:paraId="7194B375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  <w:p w14:paraId="70B59480" w14:textId="17CE4E08" w:rsidR="003749AE" w:rsidRPr="00DD5C5F" w:rsidRDefault="003749AE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</w:rPr>
            </w:pPr>
            <w:r w:rsidRPr="00DD5C5F">
              <w:rPr>
                <w:b w:val="0"/>
              </w:rPr>
              <w:t xml:space="preserve">Cena bez DPH          </w:t>
            </w:r>
            <w:r w:rsidR="00602CCF" w:rsidRPr="00DD5C5F">
              <w:rPr>
                <w:b w:val="0"/>
              </w:rPr>
              <w:t xml:space="preserve"> </w:t>
            </w:r>
            <w:r w:rsidR="001D36F1" w:rsidRPr="00DD5C5F">
              <w:rPr>
                <w:b w:val="0"/>
              </w:rPr>
              <w:t xml:space="preserve">                    </w:t>
            </w:r>
            <w:r w:rsidR="00E800CB">
              <w:rPr>
                <w:b w:val="0"/>
              </w:rPr>
              <w:t xml:space="preserve">         </w:t>
            </w:r>
            <w:r w:rsidR="001D36F1" w:rsidRPr="00DD5C5F">
              <w:rPr>
                <w:b w:val="0"/>
              </w:rPr>
              <w:t xml:space="preserve">  </w:t>
            </w:r>
            <w:r w:rsidR="00B6591D" w:rsidRPr="00DD5C5F">
              <w:rPr>
                <w:b w:val="0"/>
              </w:rPr>
              <w:t xml:space="preserve"> </w:t>
            </w:r>
            <w:r w:rsidR="00D037B9">
              <w:rPr>
                <w:b w:val="0"/>
              </w:rPr>
              <w:t>………….</w:t>
            </w:r>
            <w:r w:rsidRPr="00DD5C5F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010EDC3A" w14:textId="35ADA488" w:rsidR="0084716E" w:rsidRPr="00DD5C5F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rPr>
                <w:b w:val="0"/>
              </w:rPr>
              <w:t xml:space="preserve">DPH </w:t>
            </w:r>
            <w:r w:rsidR="00E800CB">
              <w:rPr>
                <w:b w:val="0"/>
              </w:rPr>
              <w:t xml:space="preserve">v sazbě </w:t>
            </w:r>
            <w:r w:rsidR="00F72FB1">
              <w:rPr>
                <w:b w:val="0"/>
              </w:rPr>
              <w:t>21</w:t>
            </w:r>
            <w:r w:rsidR="00E800CB">
              <w:rPr>
                <w:b w:val="0"/>
              </w:rPr>
              <w:t xml:space="preserve"> %</w:t>
            </w:r>
            <w:r w:rsidRPr="00DD5C5F">
              <w:rPr>
                <w:b w:val="0"/>
              </w:rPr>
              <w:t xml:space="preserve">                           </w:t>
            </w:r>
            <w:r w:rsidR="00E800CB">
              <w:rPr>
                <w:b w:val="0"/>
              </w:rPr>
              <w:t xml:space="preserve">  </w:t>
            </w:r>
            <w:r w:rsidR="00F72FB1">
              <w:rPr>
                <w:b w:val="0"/>
              </w:rPr>
              <w:t xml:space="preserve">           </w:t>
            </w:r>
            <w:r w:rsidR="00D037B9">
              <w:rPr>
                <w:b w:val="0"/>
              </w:rPr>
              <w:t>…</w:t>
            </w:r>
            <w:proofErr w:type="gramStart"/>
            <w:r w:rsidR="00D037B9">
              <w:rPr>
                <w:b w:val="0"/>
              </w:rPr>
              <w:t>…….</w:t>
            </w:r>
            <w:proofErr w:type="gramEnd"/>
            <w:r w:rsidR="00D037B9">
              <w:rPr>
                <w:b w:val="0"/>
              </w:rPr>
              <w:t>.</w:t>
            </w:r>
            <w:r w:rsidR="00E800CB">
              <w:rPr>
                <w:b w:val="0"/>
              </w:rPr>
              <w:t xml:space="preserve"> </w:t>
            </w:r>
            <w:r w:rsidR="00736830">
              <w:rPr>
                <w:b w:val="0"/>
              </w:rPr>
              <w:t xml:space="preserve"> </w:t>
            </w:r>
            <w:r w:rsidRPr="00DD5C5F">
              <w:rPr>
                <w:b w:val="0"/>
              </w:rPr>
              <w:t>Kč</w:t>
            </w:r>
          </w:p>
          <w:p w14:paraId="32235BF0" w14:textId="0D5FB74D" w:rsidR="0084716E" w:rsidRDefault="0084716E" w:rsidP="0059086D">
            <w:pPr>
              <w:tabs>
                <w:tab w:val="left" w:pos="0"/>
                <w:tab w:val="left" w:pos="2268"/>
              </w:tabs>
              <w:jc w:val="both"/>
            </w:pPr>
            <w:r w:rsidRPr="00DD5C5F">
              <w:t xml:space="preserve">Cena včetně DPH                           </w:t>
            </w:r>
            <w:r w:rsidR="00736830">
              <w:t xml:space="preserve">          </w:t>
            </w:r>
            <w:r w:rsidR="00D037B9">
              <w:t>………….</w:t>
            </w:r>
            <w:r w:rsidR="00736830">
              <w:t xml:space="preserve">  </w:t>
            </w:r>
            <w:r w:rsidR="00B6591D" w:rsidRPr="00DD5C5F">
              <w:t>Kč</w:t>
            </w:r>
          </w:p>
          <w:p w14:paraId="118AC8E1" w14:textId="77777777" w:rsidR="00E800CB" w:rsidRPr="00E800CB" w:rsidRDefault="00E800CB" w:rsidP="0059086D">
            <w:pPr>
              <w:tabs>
                <w:tab w:val="left" w:pos="0"/>
                <w:tab w:val="left" w:pos="2268"/>
              </w:tabs>
              <w:jc w:val="both"/>
              <w:rPr>
                <w:b w:val="0"/>
                <w:sz w:val="16"/>
                <w:szCs w:val="16"/>
              </w:rPr>
            </w:pPr>
          </w:p>
        </w:tc>
      </w:tr>
    </w:tbl>
    <w:p w14:paraId="4AC9C34C" w14:textId="2E558CB8" w:rsidR="003749AE" w:rsidRPr="00DD5C5F" w:rsidRDefault="00736830" w:rsidP="0059086D">
      <w:pPr>
        <w:pStyle w:val="Nadpis1"/>
        <w:tabs>
          <w:tab w:val="left" w:pos="0"/>
        </w:tabs>
      </w:pPr>
      <w:r>
        <w:t>(</w:t>
      </w:r>
      <w:r w:rsidR="008C1E1D" w:rsidRPr="00DD5C5F">
        <w:t>Slov</w:t>
      </w:r>
      <w:r w:rsidR="00996D94" w:rsidRPr="00DD5C5F">
        <w:t>y:</w:t>
      </w:r>
      <w:r>
        <w:t xml:space="preserve"> </w:t>
      </w:r>
      <w:r w:rsidR="00D037B9">
        <w:t>……………………………………………………………….</w:t>
      </w:r>
      <w:r w:rsidR="0072515B">
        <w:t xml:space="preserve"> korun českých</w:t>
      </w:r>
      <w:r>
        <w:t>)</w:t>
      </w:r>
    </w:p>
    <w:p w14:paraId="3956278E" w14:textId="77777777" w:rsidR="003749AE" w:rsidRPr="00736830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DD5C5F">
        <w:rPr>
          <w:sz w:val="20"/>
        </w:rPr>
        <w:tab/>
      </w:r>
    </w:p>
    <w:p w14:paraId="34BB1ACC" w14:textId="77777777" w:rsidR="00675663" w:rsidRDefault="00675663" w:rsidP="0059086D">
      <w:pPr>
        <w:tabs>
          <w:tab w:val="left" w:pos="0"/>
        </w:tabs>
        <w:jc w:val="both"/>
      </w:pPr>
    </w:p>
    <w:p w14:paraId="39385079" w14:textId="3F0B6F56" w:rsidR="003749AE" w:rsidRPr="00DD5C5F" w:rsidRDefault="003749AE" w:rsidP="0059086D">
      <w:pPr>
        <w:tabs>
          <w:tab w:val="left" w:pos="0"/>
        </w:tabs>
        <w:jc w:val="both"/>
      </w:pPr>
      <w:r w:rsidRPr="00DD5C5F">
        <w:t>Odst. 3</w:t>
      </w:r>
    </w:p>
    <w:p w14:paraId="4073FC49" w14:textId="66AB6DB0" w:rsidR="003749AE" w:rsidRPr="00DD5C5F" w:rsidRDefault="003749AE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Výše uvedená cena je platná po celou </w:t>
      </w:r>
      <w:r w:rsidRPr="004A4E96">
        <w:rPr>
          <w:b w:val="0"/>
        </w:rPr>
        <w:t xml:space="preserve">dobu </w:t>
      </w:r>
      <w:r w:rsidR="00C43AB6" w:rsidRPr="004A4E96">
        <w:rPr>
          <w:b w:val="0"/>
        </w:rPr>
        <w:t>realizace</w:t>
      </w:r>
      <w:r w:rsidR="00736830" w:rsidRPr="004A4E96">
        <w:rPr>
          <w:b w:val="0"/>
        </w:rPr>
        <w:t xml:space="preserve"> </w:t>
      </w:r>
      <w:r w:rsidRPr="004A4E96">
        <w:rPr>
          <w:b w:val="0"/>
        </w:rPr>
        <w:t>díla. Zhotovitel potvrzuje, že cena obsahuje veškeré náklady a zisk zhotovite</w:t>
      </w:r>
      <w:r w:rsidR="00920747" w:rsidRPr="004A4E96">
        <w:rPr>
          <w:b w:val="0"/>
        </w:rPr>
        <w:t>le nutné k</w:t>
      </w:r>
      <w:r w:rsidR="00736830" w:rsidRPr="004A4E96">
        <w:rPr>
          <w:b w:val="0"/>
        </w:rPr>
        <w:t> </w:t>
      </w:r>
      <w:r w:rsidR="00920747" w:rsidRPr="004A4E96">
        <w:rPr>
          <w:b w:val="0"/>
        </w:rPr>
        <w:t>řádné</w:t>
      </w:r>
      <w:r w:rsidR="00736830" w:rsidRPr="004A4E96">
        <w:rPr>
          <w:b w:val="0"/>
        </w:rPr>
        <w:t xml:space="preserve"> </w:t>
      </w:r>
      <w:r w:rsidR="004A4E96" w:rsidRPr="004A4E96">
        <w:rPr>
          <w:b w:val="0"/>
        </w:rPr>
        <w:t>realizaci díla</w:t>
      </w:r>
      <w:r w:rsidRPr="00DD5C5F">
        <w:rPr>
          <w:b w:val="0"/>
        </w:rPr>
        <w:t xml:space="preserve">. </w:t>
      </w:r>
    </w:p>
    <w:p w14:paraId="3CA25D8D" w14:textId="77777777" w:rsidR="006A4737" w:rsidRPr="00736830" w:rsidRDefault="006A4737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BEBCCAE" w14:textId="77777777" w:rsidR="006A4737" w:rsidRPr="00DD5C5F" w:rsidRDefault="006A4737" w:rsidP="006A4737">
      <w:pPr>
        <w:tabs>
          <w:tab w:val="left" w:pos="0"/>
        </w:tabs>
        <w:jc w:val="both"/>
        <w:rPr>
          <w:bCs/>
        </w:rPr>
      </w:pPr>
      <w:r w:rsidRPr="00DD5C5F">
        <w:rPr>
          <w:bCs/>
        </w:rPr>
        <w:t>Odst.4</w:t>
      </w:r>
    </w:p>
    <w:p w14:paraId="6017FC9C" w14:textId="77777777" w:rsidR="006A4737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Cenu díla bude možné měnit pouze:</w:t>
      </w:r>
    </w:p>
    <w:p w14:paraId="1342DEDE" w14:textId="77777777" w:rsidR="00736830" w:rsidRPr="00736830" w:rsidRDefault="00736830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076C973C" w14:textId="6BEF6DCF" w:rsidR="006A4737" w:rsidRDefault="006A4737" w:rsidP="00736830">
      <w:pPr>
        <w:numPr>
          <w:ilvl w:val="0"/>
          <w:numId w:val="5"/>
        </w:numPr>
        <w:jc w:val="both"/>
        <w:rPr>
          <w:b w:val="0"/>
        </w:rPr>
      </w:pPr>
      <w:r w:rsidRPr="00DD5C5F">
        <w:rPr>
          <w:b w:val="0"/>
        </w:rPr>
        <w:t xml:space="preserve">odečtením veškerých nákladů na provedení těch částí díla, které objednatel nařídil formou </w:t>
      </w:r>
      <w:r w:rsidRPr="00736830">
        <w:rPr>
          <w:bCs/>
        </w:rPr>
        <w:t xml:space="preserve">méněprací </w:t>
      </w:r>
      <w:r w:rsidRPr="00DD5C5F">
        <w:rPr>
          <w:b w:val="0"/>
        </w:rPr>
        <w:t xml:space="preserve">neprovádět. Náklady na méněpráce budou odečteny ve výši součtu veškerých odpovídajících položek a nákladů neprovedených </w:t>
      </w:r>
      <w:r w:rsidRPr="0072515B">
        <w:rPr>
          <w:b w:val="0"/>
        </w:rPr>
        <w:t xml:space="preserve">dle </w:t>
      </w:r>
      <w:r w:rsidR="00736830" w:rsidRPr="0072515B">
        <w:rPr>
          <w:b w:val="0"/>
        </w:rPr>
        <w:t>cenové nabídky</w:t>
      </w:r>
      <w:r w:rsidRPr="0072515B">
        <w:rPr>
          <w:b w:val="0"/>
        </w:rPr>
        <w:t>, kter</w:t>
      </w:r>
      <w:r w:rsidR="00736830" w:rsidRPr="0072515B">
        <w:rPr>
          <w:b w:val="0"/>
        </w:rPr>
        <w:t>á</w:t>
      </w:r>
      <w:r w:rsidR="00736830">
        <w:rPr>
          <w:b w:val="0"/>
        </w:rPr>
        <w:t xml:space="preserve"> </w:t>
      </w:r>
      <w:r w:rsidRPr="00DD5C5F">
        <w:rPr>
          <w:b w:val="0"/>
        </w:rPr>
        <w:t>je součástí pří</w:t>
      </w:r>
      <w:r w:rsidR="007D4F4C" w:rsidRPr="00DD5C5F">
        <w:rPr>
          <w:b w:val="0"/>
        </w:rPr>
        <w:t xml:space="preserve">lohy </w:t>
      </w:r>
      <w:r w:rsidR="007D4F4C" w:rsidRPr="0072515B">
        <w:rPr>
          <w:b w:val="0"/>
        </w:rPr>
        <w:t>č. 1</w:t>
      </w:r>
      <w:r w:rsidR="004A6263">
        <w:rPr>
          <w:b w:val="0"/>
        </w:rPr>
        <w:t xml:space="preserve"> této </w:t>
      </w:r>
      <w:r w:rsidR="00736830">
        <w:rPr>
          <w:b w:val="0"/>
        </w:rPr>
        <w:t>S</w:t>
      </w:r>
      <w:r w:rsidR="004A6263">
        <w:rPr>
          <w:b w:val="0"/>
        </w:rPr>
        <w:t>mlouvy</w:t>
      </w:r>
      <w:r w:rsidR="00736830">
        <w:rPr>
          <w:b w:val="0"/>
        </w:rPr>
        <w:t xml:space="preserve"> o dílo,</w:t>
      </w:r>
    </w:p>
    <w:p w14:paraId="6BF28F31" w14:textId="77777777" w:rsidR="00736830" w:rsidRPr="00736830" w:rsidRDefault="00736830" w:rsidP="00736830">
      <w:pPr>
        <w:ind w:left="502"/>
        <w:jc w:val="both"/>
        <w:rPr>
          <w:b w:val="0"/>
          <w:sz w:val="16"/>
          <w:szCs w:val="16"/>
        </w:rPr>
      </w:pPr>
    </w:p>
    <w:p w14:paraId="536C460F" w14:textId="6BE5A966" w:rsidR="006A4737" w:rsidRPr="00146A8A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b)</w:t>
      </w:r>
      <w:r w:rsidRPr="00DD5C5F">
        <w:rPr>
          <w:b w:val="0"/>
        </w:rPr>
        <w:tab/>
        <w:t xml:space="preserve">připočtením veškerých nákladů na provedení těch částí díla, které objednatel nařídil formou </w:t>
      </w:r>
      <w:r w:rsidRPr="00736830">
        <w:rPr>
          <w:bCs/>
        </w:rPr>
        <w:t>víceprací</w:t>
      </w:r>
      <w:r w:rsidRPr="00DD5C5F">
        <w:rPr>
          <w:b w:val="0"/>
        </w:rPr>
        <w:t xml:space="preserve"> provádět nad rámec množství nebo kvality uvedené v</w:t>
      </w:r>
      <w:r w:rsidR="0072515B">
        <w:rPr>
          <w:b w:val="0"/>
        </w:rPr>
        <w:t> cenové nabídce</w:t>
      </w:r>
      <w:r w:rsidRPr="00DD5C5F">
        <w:rPr>
          <w:b w:val="0"/>
        </w:rPr>
        <w:t xml:space="preserve"> Náklady na vícepráce budou účtovány podle odpovídajících jednotkových cen položek a nákladů dle </w:t>
      </w:r>
      <w:r w:rsidR="0072515B">
        <w:rPr>
          <w:b w:val="0"/>
        </w:rPr>
        <w:t>cenové nabídky</w:t>
      </w:r>
      <w:r w:rsidRPr="00DD5C5F">
        <w:rPr>
          <w:b w:val="0"/>
        </w:rPr>
        <w:t xml:space="preserve"> a množství odsouhlaseného objednatelem. Oceňování případných víceprací, u kterých nelze využít jednotkových cen </w:t>
      </w:r>
      <w:r w:rsidR="0072515B">
        <w:rPr>
          <w:b w:val="0"/>
        </w:rPr>
        <w:t>z cenové nabídky</w:t>
      </w:r>
      <w:r w:rsidRPr="00DD5C5F">
        <w:rPr>
          <w:b w:val="0"/>
        </w:rPr>
        <w:t xml:space="preserve">, bude </w:t>
      </w:r>
      <w:r w:rsidRPr="00146A8A">
        <w:rPr>
          <w:b w:val="0"/>
        </w:rPr>
        <w:t>provedeno dohodou smluvních stran s tím, že nesmí překročit aktuální jednotkové ceny dle</w:t>
      </w:r>
      <w:r w:rsidR="00142404" w:rsidRPr="00146A8A">
        <w:rPr>
          <w:b w:val="0"/>
        </w:rPr>
        <w:t xml:space="preserve"> </w:t>
      </w:r>
      <w:r w:rsidR="00EF76D9" w:rsidRPr="00146A8A">
        <w:rPr>
          <w:b w:val="0"/>
        </w:rPr>
        <w:t>doporučených standardů služeb ČKAIT a ČKA</w:t>
      </w:r>
      <w:r w:rsidR="00142404" w:rsidRPr="00146A8A">
        <w:rPr>
          <w:b w:val="0"/>
        </w:rPr>
        <w:t xml:space="preserve">. </w:t>
      </w:r>
      <w:r w:rsidRPr="00146A8A">
        <w:rPr>
          <w:b w:val="0"/>
        </w:rPr>
        <w:t xml:space="preserve"> </w:t>
      </w:r>
    </w:p>
    <w:p w14:paraId="7BC87FA4" w14:textId="77777777" w:rsidR="00736830" w:rsidRPr="00736830" w:rsidRDefault="00736830" w:rsidP="006A4737">
      <w:pPr>
        <w:ind w:left="426" w:hanging="284"/>
        <w:jc w:val="both"/>
        <w:rPr>
          <w:b w:val="0"/>
          <w:sz w:val="16"/>
          <w:szCs w:val="16"/>
        </w:rPr>
      </w:pPr>
    </w:p>
    <w:p w14:paraId="55D5C0BF" w14:textId="77777777" w:rsidR="006A4737" w:rsidRPr="00DD5C5F" w:rsidRDefault="006A4737" w:rsidP="006A4737">
      <w:pPr>
        <w:ind w:left="426" w:hanging="284"/>
        <w:jc w:val="both"/>
        <w:rPr>
          <w:b w:val="0"/>
        </w:rPr>
      </w:pPr>
      <w:r w:rsidRPr="00DD5C5F">
        <w:rPr>
          <w:b w:val="0"/>
        </w:rPr>
        <w:t>c)</w:t>
      </w:r>
      <w:r w:rsidRPr="00DD5C5F">
        <w:rPr>
          <w:b w:val="0"/>
        </w:rPr>
        <w:tab/>
        <w:t>v případě změny výše DPH v důsledku změny právních předpisů.</w:t>
      </w:r>
    </w:p>
    <w:p w14:paraId="04503722" w14:textId="77777777" w:rsidR="006A4737" w:rsidRPr="00736830" w:rsidRDefault="006A4737" w:rsidP="006A4737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145FBB5E" w14:textId="77777777" w:rsidR="006A4737" w:rsidRPr="00DD5C5F" w:rsidRDefault="006A4737" w:rsidP="006A4737">
      <w:pPr>
        <w:pStyle w:val="Nadpis3"/>
        <w:tabs>
          <w:tab w:val="left" w:pos="0"/>
          <w:tab w:val="left" w:pos="851"/>
        </w:tabs>
      </w:pPr>
      <w:r w:rsidRPr="00DD5C5F">
        <w:lastRenderedPageBreak/>
        <w:t>Odst. 5</w:t>
      </w:r>
    </w:p>
    <w:p w14:paraId="37A3B87A" w14:textId="536829E8" w:rsidR="006A4737" w:rsidRPr="00DD5C5F" w:rsidRDefault="006A4737" w:rsidP="006A4737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 xml:space="preserve">Rozsah méněprací a víceprací a cena za jejich realizaci, jakož i jakékoliv překročení ceny stanovené v odstavci 2 tohoto článku, budou vždy předem sjednány </w:t>
      </w:r>
      <w:r w:rsidRPr="001A2555">
        <w:rPr>
          <w:b w:val="0"/>
        </w:rPr>
        <w:t xml:space="preserve">písemným </w:t>
      </w:r>
      <w:r w:rsidR="0044480F" w:rsidRPr="001A2555">
        <w:rPr>
          <w:b w:val="0"/>
        </w:rPr>
        <w:t>d</w:t>
      </w:r>
      <w:r w:rsidRPr="001A2555">
        <w:rPr>
          <w:b w:val="0"/>
        </w:rPr>
        <w:t>oda</w:t>
      </w:r>
      <w:r w:rsidRPr="00DD5C5F">
        <w:rPr>
          <w:b w:val="0"/>
        </w:rPr>
        <w:t xml:space="preserve">tkem k této </w:t>
      </w:r>
      <w:r w:rsidR="00736830">
        <w:rPr>
          <w:b w:val="0"/>
        </w:rPr>
        <w:t>S</w:t>
      </w:r>
      <w:r w:rsidRPr="00DD5C5F">
        <w:rPr>
          <w:b w:val="0"/>
        </w:rPr>
        <w:t>mlouvě</w:t>
      </w:r>
      <w:r w:rsidR="00736830">
        <w:rPr>
          <w:b w:val="0"/>
        </w:rPr>
        <w:t xml:space="preserve"> o dílo, vzestupně číslovaným</w:t>
      </w:r>
      <w:r w:rsidRPr="00DD5C5F">
        <w:rPr>
          <w:b w:val="0"/>
        </w:rPr>
        <w:t>.</w:t>
      </w:r>
    </w:p>
    <w:p w14:paraId="1EE8E40F" w14:textId="77777777" w:rsidR="003749AE" w:rsidRPr="00736830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6781CEB7" w14:textId="77777777" w:rsidR="003749AE" w:rsidRPr="00DD5C5F" w:rsidRDefault="003749AE" w:rsidP="0059086D">
      <w:pPr>
        <w:pStyle w:val="Nadpis4"/>
        <w:tabs>
          <w:tab w:val="left" w:pos="0"/>
        </w:tabs>
        <w:jc w:val="both"/>
      </w:pPr>
      <w:r w:rsidRPr="00DD5C5F">
        <w:t>V. PLATEBNÍ PODMÍNKY</w:t>
      </w:r>
    </w:p>
    <w:p w14:paraId="79E43651" w14:textId="77777777" w:rsidR="003749AE" w:rsidRPr="00146A8A" w:rsidRDefault="003749AE" w:rsidP="0059086D">
      <w:pPr>
        <w:tabs>
          <w:tab w:val="left" w:pos="0"/>
        </w:tabs>
        <w:jc w:val="both"/>
        <w:rPr>
          <w:i/>
          <w:sz w:val="16"/>
          <w:szCs w:val="16"/>
        </w:rPr>
      </w:pPr>
    </w:p>
    <w:p w14:paraId="4304BA96" w14:textId="77777777" w:rsidR="003749AE" w:rsidRPr="00146A8A" w:rsidRDefault="003749AE" w:rsidP="0059086D">
      <w:pPr>
        <w:tabs>
          <w:tab w:val="left" w:pos="0"/>
          <w:tab w:val="left" w:pos="851"/>
        </w:tabs>
        <w:jc w:val="both"/>
      </w:pPr>
      <w:r w:rsidRPr="00146A8A">
        <w:t>Odst. 1</w:t>
      </w:r>
    </w:p>
    <w:p w14:paraId="2776DB65" w14:textId="1545883C" w:rsidR="003749AE" w:rsidRPr="00146A8A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146A8A">
        <w:rPr>
          <w:b w:val="0"/>
        </w:rPr>
        <w:t>Objednatel prohlašuje, že financování</w:t>
      </w:r>
      <w:r w:rsidR="00420EE5" w:rsidRPr="00146A8A">
        <w:rPr>
          <w:b w:val="0"/>
        </w:rPr>
        <w:t xml:space="preserve"> služeb</w:t>
      </w:r>
      <w:r w:rsidRPr="00146A8A">
        <w:rPr>
          <w:b w:val="0"/>
        </w:rPr>
        <w:t>, které jsou obsahem této Smlouvy o dílo</w:t>
      </w:r>
      <w:r w:rsidR="00130804" w:rsidRPr="00146A8A">
        <w:rPr>
          <w:b w:val="0"/>
        </w:rPr>
        <w:t>,</w:t>
      </w:r>
      <w:r w:rsidRPr="00146A8A">
        <w:rPr>
          <w:b w:val="0"/>
        </w:rPr>
        <w:t xml:space="preserve"> je zajištěno.</w:t>
      </w:r>
    </w:p>
    <w:p w14:paraId="15CB6F6F" w14:textId="77777777" w:rsidR="00A168D5" w:rsidRPr="00146A8A" w:rsidRDefault="00A168D5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387EC293" w14:textId="77777777" w:rsidR="003749AE" w:rsidRPr="00146A8A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146A8A">
        <w:t>Odst. 2</w:t>
      </w:r>
      <w:r w:rsidRPr="00146A8A">
        <w:rPr>
          <w:b w:val="0"/>
        </w:rPr>
        <w:t xml:space="preserve"> </w:t>
      </w:r>
    </w:p>
    <w:p w14:paraId="71FB65A7" w14:textId="64033E67" w:rsidR="00C56F2B" w:rsidRPr="00146A8A" w:rsidRDefault="002A0817" w:rsidP="00BA7716">
      <w:pPr>
        <w:tabs>
          <w:tab w:val="left" w:pos="0"/>
          <w:tab w:val="left" w:pos="851"/>
        </w:tabs>
        <w:jc w:val="both"/>
        <w:rPr>
          <w:b w:val="0"/>
          <w:bCs/>
        </w:rPr>
      </w:pPr>
      <w:r w:rsidRPr="00146A8A">
        <w:rPr>
          <w:b w:val="0"/>
        </w:rPr>
        <w:t xml:space="preserve">Cena za </w:t>
      </w:r>
      <w:r w:rsidRPr="00146A8A">
        <w:rPr>
          <w:b w:val="0"/>
          <w:bCs/>
        </w:rPr>
        <w:t>předmět plnění</w:t>
      </w:r>
      <w:r w:rsidR="00CE3AC3" w:rsidRPr="00146A8A">
        <w:rPr>
          <w:b w:val="0"/>
        </w:rPr>
        <w:t xml:space="preserve"> bude fakturován</w:t>
      </w:r>
      <w:r w:rsidRPr="00146A8A">
        <w:rPr>
          <w:b w:val="0"/>
        </w:rPr>
        <w:t>a</w:t>
      </w:r>
      <w:r w:rsidR="00252215" w:rsidRPr="00146A8A">
        <w:rPr>
          <w:b w:val="0"/>
        </w:rPr>
        <w:t xml:space="preserve"> po předání a převzetí </w:t>
      </w:r>
      <w:r w:rsidR="0048586F" w:rsidRPr="00146A8A">
        <w:rPr>
          <w:b w:val="0"/>
        </w:rPr>
        <w:t xml:space="preserve">příslušné etapy </w:t>
      </w:r>
      <w:r w:rsidR="00252215" w:rsidRPr="00146A8A">
        <w:rPr>
          <w:b w:val="0"/>
        </w:rPr>
        <w:t>díla</w:t>
      </w:r>
      <w:r w:rsidR="0048586F" w:rsidRPr="00146A8A">
        <w:rPr>
          <w:b w:val="0"/>
        </w:rPr>
        <w:t xml:space="preserve"> v členění dle CN</w:t>
      </w:r>
      <w:r w:rsidR="00CE3AC3" w:rsidRPr="00146A8A">
        <w:rPr>
          <w:b w:val="0"/>
        </w:rPr>
        <w:t xml:space="preserve">. </w:t>
      </w:r>
    </w:p>
    <w:p w14:paraId="1059F5AE" w14:textId="5C847377" w:rsidR="00EC4A3F" w:rsidRDefault="0048586F" w:rsidP="00BA7716">
      <w:pPr>
        <w:tabs>
          <w:tab w:val="left" w:pos="0"/>
          <w:tab w:val="left" w:pos="851"/>
        </w:tabs>
        <w:jc w:val="both"/>
        <w:rPr>
          <w:b w:val="0"/>
          <w:bCs/>
        </w:rPr>
      </w:pPr>
      <w:r w:rsidRPr="00146A8A">
        <w:rPr>
          <w:b w:val="0"/>
          <w:bCs/>
        </w:rPr>
        <w:t xml:space="preserve">2.1 </w:t>
      </w:r>
      <w:r w:rsidR="00D037B9">
        <w:rPr>
          <w:b w:val="0"/>
          <w:bCs/>
        </w:rPr>
        <w:t xml:space="preserve">Přípravné </w:t>
      </w:r>
      <w:proofErr w:type="gramStart"/>
      <w:r w:rsidR="00D037B9">
        <w:rPr>
          <w:b w:val="0"/>
          <w:bCs/>
        </w:rPr>
        <w:t>práce - z</w:t>
      </w:r>
      <w:r w:rsidRPr="00146A8A">
        <w:rPr>
          <w:b w:val="0"/>
          <w:bCs/>
        </w:rPr>
        <w:t>ajištění</w:t>
      </w:r>
      <w:proofErr w:type="gramEnd"/>
      <w:r w:rsidRPr="00146A8A">
        <w:rPr>
          <w:b w:val="0"/>
          <w:bCs/>
        </w:rPr>
        <w:t xml:space="preserve"> vstupních podkladů a průzkumů</w:t>
      </w:r>
      <w:r w:rsidR="00D037B9">
        <w:rPr>
          <w:b w:val="0"/>
          <w:bCs/>
        </w:rPr>
        <w:t xml:space="preserve"> dle zadávací dokumentace</w:t>
      </w:r>
    </w:p>
    <w:p w14:paraId="3CBE2617" w14:textId="4FFB7976" w:rsidR="00D037B9" w:rsidRPr="00146A8A" w:rsidRDefault="00D037B9" w:rsidP="00BA7716">
      <w:pPr>
        <w:tabs>
          <w:tab w:val="left" w:pos="0"/>
          <w:tab w:val="left" w:pos="851"/>
        </w:tabs>
        <w:jc w:val="both"/>
        <w:rPr>
          <w:b w:val="0"/>
          <w:bCs/>
        </w:rPr>
      </w:pPr>
      <w:r>
        <w:rPr>
          <w:b w:val="0"/>
          <w:bCs/>
        </w:rPr>
        <w:t xml:space="preserve">      </w:t>
      </w:r>
      <w:r w:rsidRPr="0099437C">
        <w:rPr>
          <w:b w:val="0"/>
          <w:bCs/>
          <w:highlight w:val="yellow"/>
        </w:rPr>
        <w:t>……………</w:t>
      </w:r>
      <w:r>
        <w:rPr>
          <w:b w:val="0"/>
          <w:bCs/>
        </w:rPr>
        <w:t xml:space="preserve"> Kč bez DPH</w:t>
      </w:r>
    </w:p>
    <w:p w14:paraId="54140B91" w14:textId="18437F53" w:rsidR="0048586F" w:rsidRPr="00146A8A" w:rsidRDefault="0048586F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46A8A">
        <w:rPr>
          <w:b w:val="0"/>
          <w:bCs/>
        </w:rPr>
        <w:t xml:space="preserve">– </w:t>
      </w:r>
      <w:proofErr w:type="gramStart"/>
      <w:r w:rsidRPr="00146A8A">
        <w:rPr>
          <w:b w:val="0"/>
          <w:bCs/>
        </w:rPr>
        <w:t>100%</w:t>
      </w:r>
      <w:proofErr w:type="gramEnd"/>
      <w:r w:rsidRPr="00146A8A">
        <w:rPr>
          <w:b w:val="0"/>
          <w:bCs/>
        </w:rPr>
        <w:t xml:space="preserve"> po jejich prokazatelném provedení </w:t>
      </w:r>
    </w:p>
    <w:p w14:paraId="4D31CDBC" w14:textId="1C26656A" w:rsidR="00F75F9F" w:rsidRPr="00146A8A" w:rsidRDefault="0048586F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46A8A">
        <w:rPr>
          <w:b w:val="0"/>
          <w:bCs/>
          <w:szCs w:val="16"/>
        </w:rPr>
        <w:t xml:space="preserve">2.2. </w:t>
      </w:r>
      <w:r w:rsidR="00EC4A3F" w:rsidRPr="00146A8A">
        <w:rPr>
          <w:b w:val="0"/>
          <w:bCs/>
          <w:szCs w:val="16"/>
        </w:rPr>
        <w:t xml:space="preserve">Dokumentace pro společné povolení </w:t>
      </w:r>
      <w:r w:rsidR="00D037B9" w:rsidRPr="0099437C">
        <w:rPr>
          <w:b w:val="0"/>
          <w:bCs/>
          <w:szCs w:val="16"/>
          <w:highlight w:val="yellow"/>
        </w:rPr>
        <w:t>…………….</w:t>
      </w:r>
      <w:r w:rsidR="00EC4A3F" w:rsidRPr="00146A8A">
        <w:rPr>
          <w:b w:val="0"/>
          <w:bCs/>
          <w:szCs w:val="16"/>
        </w:rPr>
        <w:t xml:space="preserve"> Kč</w:t>
      </w:r>
      <w:r w:rsidR="00F85430" w:rsidRPr="00146A8A">
        <w:rPr>
          <w:b w:val="0"/>
          <w:bCs/>
          <w:szCs w:val="16"/>
        </w:rPr>
        <w:t xml:space="preserve"> bez DPH</w:t>
      </w:r>
    </w:p>
    <w:p w14:paraId="123BD0D6" w14:textId="2F8FDECE" w:rsidR="00EC4A3F" w:rsidRPr="00146A8A" w:rsidRDefault="00EC4A3F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46A8A">
        <w:rPr>
          <w:b w:val="0"/>
          <w:bCs/>
          <w:szCs w:val="16"/>
        </w:rPr>
        <w:t xml:space="preserve">- </w:t>
      </w:r>
      <w:proofErr w:type="gramStart"/>
      <w:r w:rsidRPr="00146A8A">
        <w:rPr>
          <w:b w:val="0"/>
          <w:bCs/>
          <w:szCs w:val="16"/>
        </w:rPr>
        <w:t>80%</w:t>
      </w:r>
      <w:proofErr w:type="gramEnd"/>
      <w:r w:rsidRPr="00146A8A">
        <w:rPr>
          <w:b w:val="0"/>
          <w:bCs/>
          <w:szCs w:val="16"/>
        </w:rPr>
        <w:t xml:space="preserve"> </w:t>
      </w:r>
      <w:proofErr w:type="gramStart"/>
      <w:r w:rsidRPr="00146A8A">
        <w:rPr>
          <w:b w:val="0"/>
          <w:bCs/>
          <w:szCs w:val="16"/>
        </w:rPr>
        <w:t xml:space="preserve">( </w:t>
      </w:r>
      <w:r w:rsidR="00D037B9" w:rsidRPr="0099437C">
        <w:rPr>
          <w:b w:val="0"/>
          <w:bCs/>
          <w:szCs w:val="16"/>
          <w:highlight w:val="yellow"/>
        </w:rPr>
        <w:t>…</w:t>
      </w:r>
      <w:proofErr w:type="gramEnd"/>
      <w:r w:rsidR="00D037B9" w:rsidRPr="0099437C">
        <w:rPr>
          <w:b w:val="0"/>
          <w:bCs/>
          <w:szCs w:val="16"/>
          <w:highlight w:val="yellow"/>
        </w:rPr>
        <w:t>………</w:t>
      </w:r>
      <w:r w:rsidRPr="00146A8A">
        <w:rPr>
          <w:b w:val="0"/>
          <w:bCs/>
          <w:szCs w:val="16"/>
        </w:rPr>
        <w:t>Kč</w:t>
      </w:r>
      <w:r w:rsidR="00F85430" w:rsidRPr="00146A8A">
        <w:rPr>
          <w:b w:val="0"/>
          <w:bCs/>
          <w:szCs w:val="16"/>
        </w:rPr>
        <w:t xml:space="preserve"> bez DPH</w:t>
      </w:r>
      <w:r w:rsidRPr="00146A8A">
        <w:rPr>
          <w:b w:val="0"/>
          <w:bCs/>
          <w:szCs w:val="16"/>
        </w:rPr>
        <w:t>) po dokončení a předání dokumentace</w:t>
      </w:r>
    </w:p>
    <w:p w14:paraId="599D7868" w14:textId="4CA8A5BA" w:rsidR="00EC4A3F" w:rsidRPr="00146A8A" w:rsidRDefault="00EC4A3F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46A8A">
        <w:rPr>
          <w:b w:val="0"/>
          <w:bCs/>
          <w:szCs w:val="16"/>
        </w:rPr>
        <w:t>- 20 % (</w:t>
      </w:r>
      <w:r w:rsidR="00D037B9" w:rsidRPr="0099437C">
        <w:rPr>
          <w:b w:val="0"/>
          <w:bCs/>
          <w:szCs w:val="16"/>
          <w:highlight w:val="yellow"/>
        </w:rPr>
        <w:t>…………</w:t>
      </w:r>
      <w:r w:rsidRPr="00146A8A">
        <w:rPr>
          <w:b w:val="0"/>
          <w:bCs/>
          <w:szCs w:val="16"/>
        </w:rPr>
        <w:t>Kč</w:t>
      </w:r>
      <w:r w:rsidR="00F85430" w:rsidRPr="00146A8A">
        <w:rPr>
          <w:b w:val="0"/>
          <w:bCs/>
          <w:szCs w:val="16"/>
        </w:rPr>
        <w:t xml:space="preserve"> bez DPH</w:t>
      </w:r>
      <w:r w:rsidRPr="00146A8A">
        <w:rPr>
          <w:b w:val="0"/>
          <w:bCs/>
          <w:szCs w:val="16"/>
        </w:rPr>
        <w:t xml:space="preserve">) po získání </w:t>
      </w:r>
      <w:r w:rsidR="00CD267D" w:rsidRPr="00146A8A">
        <w:rPr>
          <w:b w:val="0"/>
          <w:bCs/>
          <w:szCs w:val="16"/>
        </w:rPr>
        <w:t>stanovisek DOSS</w:t>
      </w:r>
      <w:r w:rsidR="00D037B9">
        <w:rPr>
          <w:b w:val="0"/>
          <w:bCs/>
          <w:szCs w:val="16"/>
        </w:rPr>
        <w:t xml:space="preserve"> </w:t>
      </w:r>
      <w:r w:rsidR="0041014B">
        <w:rPr>
          <w:b w:val="0"/>
          <w:bCs/>
          <w:szCs w:val="16"/>
        </w:rPr>
        <w:t xml:space="preserve">a správců technické infrastruktury </w:t>
      </w:r>
      <w:r w:rsidR="00D037B9">
        <w:rPr>
          <w:b w:val="0"/>
          <w:bCs/>
          <w:szCs w:val="16"/>
        </w:rPr>
        <w:t>a podání žádosti o povolení záměru</w:t>
      </w:r>
    </w:p>
    <w:p w14:paraId="2D394F18" w14:textId="3BC911F8" w:rsidR="00EC4A3F" w:rsidRPr="00146A8A" w:rsidRDefault="00EC4A3F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46A8A">
        <w:rPr>
          <w:b w:val="0"/>
          <w:bCs/>
          <w:szCs w:val="16"/>
        </w:rPr>
        <w:t xml:space="preserve">2.3. </w:t>
      </w:r>
      <w:r w:rsidR="00D037B9">
        <w:rPr>
          <w:b w:val="0"/>
          <w:bCs/>
          <w:szCs w:val="16"/>
        </w:rPr>
        <w:t xml:space="preserve">Dokumentace pro provedení stavby a rozpočet </w:t>
      </w:r>
      <w:r w:rsidR="007531D7">
        <w:rPr>
          <w:b w:val="0"/>
          <w:bCs/>
          <w:szCs w:val="16"/>
        </w:rPr>
        <w:t>s výkazem výměr</w:t>
      </w:r>
      <w:r w:rsidR="00D037B9" w:rsidRPr="0099437C">
        <w:rPr>
          <w:b w:val="0"/>
          <w:bCs/>
          <w:szCs w:val="16"/>
          <w:highlight w:val="yellow"/>
        </w:rPr>
        <w:t>………………</w:t>
      </w:r>
      <w:r w:rsidRPr="00146A8A">
        <w:rPr>
          <w:b w:val="0"/>
          <w:bCs/>
          <w:szCs w:val="16"/>
        </w:rPr>
        <w:t>Kč</w:t>
      </w:r>
      <w:r w:rsidR="00F85430" w:rsidRPr="00146A8A">
        <w:rPr>
          <w:b w:val="0"/>
          <w:bCs/>
          <w:szCs w:val="16"/>
        </w:rPr>
        <w:t xml:space="preserve"> bez DPH</w:t>
      </w:r>
    </w:p>
    <w:p w14:paraId="024A2FB3" w14:textId="2FD9168D" w:rsidR="00EC4A3F" w:rsidRPr="00146A8A" w:rsidRDefault="00EC4A3F" w:rsidP="00EC4A3F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146A8A">
        <w:rPr>
          <w:b w:val="0"/>
          <w:bCs/>
        </w:rPr>
        <w:t xml:space="preserve">– </w:t>
      </w:r>
      <w:proofErr w:type="gramStart"/>
      <w:r w:rsidRPr="00146A8A">
        <w:rPr>
          <w:b w:val="0"/>
          <w:bCs/>
        </w:rPr>
        <w:t>100%</w:t>
      </w:r>
      <w:proofErr w:type="gramEnd"/>
      <w:r w:rsidRPr="00146A8A">
        <w:rPr>
          <w:b w:val="0"/>
          <w:bCs/>
        </w:rPr>
        <w:t xml:space="preserve"> po </w:t>
      </w:r>
      <w:r w:rsidR="00D037B9">
        <w:rPr>
          <w:b w:val="0"/>
          <w:bCs/>
          <w:szCs w:val="16"/>
        </w:rPr>
        <w:t>dokončení a předání dokumentace</w:t>
      </w:r>
    </w:p>
    <w:p w14:paraId="205E4875" w14:textId="7464C7F9" w:rsidR="0089403E" w:rsidRPr="00146A8A" w:rsidRDefault="0089403E" w:rsidP="00EC4A3F">
      <w:pPr>
        <w:tabs>
          <w:tab w:val="left" w:pos="0"/>
          <w:tab w:val="left" w:pos="851"/>
        </w:tabs>
        <w:jc w:val="both"/>
        <w:rPr>
          <w:b w:val="0"/>
          <w:bCs/>
          <w:szCs w:val="24"/>
        </w:rPr>
      </w:pPr>
      <w:r w:rsidRPr="00146A8A">
        <w:rPr>
          <w:b w:val="0"/>
          <w:bCs/>
          <w:szCs w:val="24"/>
        </w:rPr>
        <w:t xml:space="preserve">Zhotoviteli vzniká nárok na </w:t>
      </w:r>
      <w:r w:rsidR="00AE3EA4" w:rsidRPr="00146A8A">
        <w:rPr>
          <w:b w:val="0"/>
          <w:bCs/>
          <w:szCs w:val="24"/>
        </w:rPr>
        <w:t xml:space="preserve">kompletní </w:t>
      </w:r>
      <w:r w:rsidRPr="00146A8A">
        <w:rPr>
          <w:b w:val="0"/>
          <w:bCs/>
          <w:szCs w:val="24"/>
        </w:rPr>
        <w:t>úhradu již provedených prací/zrealizovaných činností (= zpracovaných částí díla/vykonané inženýrské činnosti) i v případě, že bude k projektu vydáno nesouhlasné/zamítavé stanovisko (které,</w:t>
      </w:r>
      <w:r w:rsidR="00AE3EA4" w:rsidRPr="00146A8A">
        <w:rPr>
          <w:b w:val="0"/>
          <w:bCs/>
          <w:szCs w:val="24"/>
        </w:rPr>
        <w:t xml:space="preserve"> není vydáno z důvodu na straně zhotovitele)</w:t>
      </w:r>
      <w:r w:rsidR="00146A8A" w:rsidRPr="00146A8A">
        <w:rPr>
          <w:b w:val="0"/>
          <w:bCs/>
          <w:szCs w:val="24"/>
        </w:rPr>
        <w:t xml:space="preserve">, </w:t>
      </w:r>
      <w:r w:rsidRPr="00146A8A">
        <w:rPr>
          <w:b w:val="0"/>
          <w:bCs/>
          <w:szCs w:val="24"/>
        </w:rPr>
        <w:t xml:space="preserve">které zabrání vydání společného povolení (z důvodu nepředvídatelných skutečností - např. zamítavých stanovisek vlastníků sousedních </w:t>
      </w:r>
      <w:proofErr w:type="gramStart"/>
      <w:r w:rsidRPr="00146A8A">
        <w:rPr>
          <w:b w:val="0"/>
          <w:bCs/>
          <w:szCs w:val="24"/>
        </w:rPr>
        <w:t>nemovitostí,</w:t>
      </w:r>
      <w:proofErr w:type="gramEnd"/>
      <w:r w:rsidRPr="00146A8A">
        <w:rPr>
          <w:b w:val="0"/>
          <w:bCs/>
          <w:szCs w:val="24"/>
        </w:rPr>
        <w:t xml:space="preserve"> apod.). </w:t>
      </w:r>
    </w:p>
    <w:p w14:paraId="14DB8E86" w14:textId="77777777" w:rsidR="00AE3EA4" w:rsidRPr="00146A8A" w:rsidRDefault="00AE3EA4" w:rsidP="00EC4A3F">
      <w:pPr>
        <w:tabs>
          <w:tab w:val="left" w:pos="0"/>
          <w:tab w:val="left" w:pos="851"/>
        </w:tabs>
        <w:jc w:val="both"/>
        <w:rPr>
          <w:b w:val="0"/>
          <w:bCs/>
          <w:szCs w:val="24"/>
        </w:rPr>
      </w:pPr>
    </w:p>
    <w:p w14:paraId="3976FAE5" w14:textId="6B7DE8E1" w:rsidR="0048586F" w:rsidRDefault="00FA0792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</w:rPr>
        <w:t>Faktura</w:t>
      </w:r>
      <w:r w:rsidRPr="00DD5C5F">
        <w:rPr>
          <w:b w:val="0"/>
          <w:bCs/>
        </w:rPr>
        <w:t xml:space="preserve"> bude splňovat náležitosti daňového dokladu a bude mít splatnost 30 dnů.</w:t>
      </w:r>
    </w:p>
    <w:p w14:paraId="7624925C" w14:textId="77777777" w:rsidR="0048586F" w:rsidRDefault="0048586F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33BA22C0" w14:textId="77777777" w:rsidR="00467FD7" w:rsidRDefault="00467FD7" w:rsidP="00467FD7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72515B">
        <w:rPr>
          <w:b w:val="0"/>
          <w:szCs w:val="16"/>
        </w:rPr>
        <w:t>Fakturované plnění</w:t>
      </w:r>
      <w:r w:rsidRPr="0072515B">
        <w:rPr>
          <w:bCs/>
          <w:szCs w:val="16"/>
        </w:rPr>
        <w:t xml:space="preserve"> není předmětem přenesené daňové povinnosti</w:t>
      </w:r>
      <w:r w:rsidRPr="0072515B">
        <w:rPr>
          <w:b w:val="0"/>
          <w:bCs/>
          <w:szCs w:val="16"/>
        </w:rPr>
        <w:t xml:space="preserve"> dle § 92a a § 92e zákona č. 235/2004 Sb., o DPH, sazbu a výši daně je povinen doplnit a přiznat plátce, který zdanitelné plnění v režimu přenesené daňové povinnosti uskutečnil.</w:t>
      </w:r>
      <w:r w:rsidRPr="00DD5C5F">
        <w:rPr>
          <w:b w:val="0"/>
          <w:bCs/>
          <w:szCs w:val="16"/>
        </w:rPr>
        <w:t xml:space="preserve"> </w:t>
      </w:r>
    </w:p>
    <w:p w14:paraId="0374EB98" w14:textId="77777777" w:rsidR="00467FD7" w:rsidRDefault="00467FD7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</w:p>
    <w:p w14:paraId="57F0AE41" w14:textId="5AF22F66" w:rsidR="00F75F9F" w:rsidRPr="00DD5C5F" w:rsidRDefault="00F75F9F" w:rsidP="00F75F9F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t xml:space="preserve">Odst. </w:t>
      </w:r>
      <w:r>
        <w:t>3</w:t>
      </w:r>
      <w:r w:rsidRPr="00DD5C5F">
        <w:rPr>
          <w:b w:val="0"/>
        </w:rPr>
        <w:t xml:space="preserve"> </w:t>
      </w:r>
    </w:p>
    <w:p w14:paraId="26CBB9D1" w14:textId="2011FBB7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 xml:space="preserve">V případě, že bude </w:t>
      </w:r>
      <w:r w:rsidR="002A0817" w:rsidRPr="004A4E96">
        <w:rPr>
          <w:b w:val="0"/>
          <w:bCs/>
        </w:rPr>
        <w:t>předmět plnění</w:t>
      </w:r>
      <w:r w:rsidRPr="004A4E96">
        <w:rPr>
          <w:b w:val="0"/>
          <w:bCs/>
          <w:szCs w:val="16"/>
        </w:rPr>
        <w:t xml:space="preserve"> předán s vadami a nedodělky</w:t>
      </w:r>
      <w:r w:rsidR="00146A8A">
        <w:rPr>
          <w:b w:val="0"/>
          <w:bCs/>
          <w:szCs w:val="16"/>
        </w:rPr>
        <w:t xml:space="preserve"> </w:t>
      </w:r>
      <w:r w:rsidRPr="004A4E96">
        <w:rPr>
          <w:b w:val="0"/>
          <w:bCs/>
          <w:szCs w:val="16"/>
        </w:rPr>
        <w:t>a zhotovitel vystaví fakturu, počne běžet lhůta splatnosti faktury až po úplném odstranění vad a nedodělků</w:t>
      </w:r>
      <w:r w:rsidR="00146A8A">
        <w:rPr>
          <w:b w:val="0"/>
          <w:bCs/>
          <w:szCs w:val="16"/>
        </w:rPr>
        <w:t xml:space="preserve">. </w:t>
      </w:r>
    </w:p>
    <w:p w14:paraId="57809F6C" w14:textId="5204F336" w:rsidR="00310EB5" w:rsidRPr="004A4E96" w:rsidRDefault="00310EB5" w:rsidP="00BA7716">
      <w:pPr>
        <w:tabs>
          <w:tab w:val="left" w:pos="0"/>
          <w:tab w:val="left" w:pos="851"/>
        </w:tabs>
        <w:jc w:val="both"/>
        <w:rPr>
          <w:b w:val="0"/>
          <w:bCs/>
          <w:szCs w:val="16"/>
        </w:rPr>
      </w:pPr>
      <w:r w:rsidRPr="004A4E96">
        <w:rPr>
          <w:b w:val="0"/>
          <w:bCs/>
          <w:szCs w:val="16"/>
        </w:rPr>
        <w:t>Objednatel může tuto fakturu zaplatit i před odstraněním vad a nedodělků</w:t>
      </w:r>
      <w:r w:rsidR="00146A8A">
        <w:rPr>
          <w:b w:val="0"/>
          <w:bCs/>
          <w:szCs w:val="16"/>
        </w:rPr>
        <w:t xml:space="preserve">, </w:t>
      </w:r>
      <w:r w:rsidRPr="00F47E10">
        <w:rPr>
          <w:b w:val="0"/>
          <w:bCs/>
          <w:szCs w:val="16"/>
        </w:rPr>
        <w:t>což ale nezakládá dom</w:t>
      </w:r>
      <w:r w:rsidR="002A0817" w:rsidRPr="00F47E10">
        <w:rPr>
          <w:b w:val="0"/>
          <w:bCs/>
          <w:szCs w:val="16"/>
        </w:rPr>
        <w:t>n</w:t>
      </w:r>
      <w:r w:rsidRPr="00F47E10">
        <w:rPr>
          <w:b w:val="0"/>
          <w:bCs/>
          <w:szCs w:val="16"/>
        </w:rPr>
        <w:t>ěnku, že do</w:t>
      </w:r>
      <w:r w:rsidR="002A0817" w:rsidRPr="00F47E10">
        <w:rPr>
          <w:b w:val="0"/>
          <w:bCs/>
          <w:szCs w:val="16"/>
        </w:rPr>
        <w:t>š</w:t>
      </w:r>
      <w:r w:rsidRPr="00F47E10">
        <w:rPr>
          <w:b w:val="0"/>
          <w:bCs/>
          <w:szCs w:val="16"/>
        </w:rPr>
        <w:t xml:space="preserve">lo k odstranění </w:t>
      </w:r>
      <w:r w:rsidR="004A4E96" w:rsidRPr="00F47E10">
        <w:rPr>
          <w:b w:val="0"/>
          <w:bCs/>
          <w:szCs w:val="16"/>
        </w:rPr>
        <w:t xml:space="preserve">těchto </w:t>
      </w:r>
      <w:r w:rsidRPr="00F47E10">
        <w:rPr>
          <w:b w:val="0"/>
          <w:bCs/>
          <w:szCs w:val="16"/>
        </w:rPr>
        <w:t>vad či nedodělků</w:t>
      </w:r>
      <w:r w:rsidR="00146A8A">
        <w:rPr>
          <w:b w:val="0"/>
          <w:bCs/>
          <w:szCs w:val="16"/>
        </w:rPr>
        <w:t>.</w:t>
      </w:r>
      <w:r w:rsidRPr="00AB0694">
        <w:rPr>
          <w:b w:val="0"/>
          <w:bCs/>
          <w:color w:val="FF0000"/>
          <w:szCs w:val="16"/>
        </w:rPr>
        <w:t xml:space="preserve"> </w:t>
      </w:r>
      <w:r w:rsidRPr="004A4E96">
        <w:rPr>
          <w:b w:val="0"/>
          <w:bCs/>
          <w:szCs w:val="16"/>
        </w:rPr>
        <w:t>Toto musí být potvrzeno samostatným předávacím protokole</w:t>
      </w:r>
      <w:r w:rsidR="002A0817" w:rsidRPr="004A4E96">
        <w:rPr>
          <w:b w:val="0"/>
          <w:bCs/>
          <w:szCs w:val="16"/>
        </w:rPr>
        <w:t>m</w:t>
      </w:r>
      <w:r w:rsidRPr="004A4E96">
        <w:rPr>
          <w:b w:val="0"/>
          <w:bCs/>
          <w:szCs w:val="16"/>
        </w:rPr>
        <w:t>.</w:t>
      </w:r>
    </w:p>
    <w:p w14:paraId="5477B938" w14:textId="77777777" w:rsidR="00920747" w:rsidRPr="004A4E96" w:rsidRDefault="00920747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1009756F" w14:textId="37ACC438" w:rsidR="003749AE" w:rsidRPr="004A4E96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4A4E96">
        <w:t xml:space="preserve">VI. </w:t>
      </w:r>
      <w:r w:rsidR="006D2C66" w:rsidRPr="004A4E96">
        <w:t xml:space="preserve">PROVÁDĚNÍ </w:t>
      </w:r>
      <w:r w:rsidR="00C43AB6" w:rsidRPr="004A4E96">
        <w:t>PŘEDMĚTU PLNĚNÍ</w:t>
      </w:r>
    </w:p>
    <w:p w14:paraId="55EADFDE" w14:textId="77777777" w:rsidR="003749AE" w:rsidRPr="004A4E96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E9B187F" w14:textId="77777777" w:rsidR="003749AE" w:rsidRPr="004A4E96" w:rsidRDefault="003749AE" w:rsidP="0059086D">
      <w:pPr>
        <w:pStyle w:val="Nadpis8"/>
        <w:tabs>
          <w:tab w:val="left" w:pos="0"/>
        </w:tabs>
        <w:ind w:firstLine="0"/>
        <w:jc w:val="both"/>
      </w:pPr>
      <w:r w:rsidRPr="004A4E96">
        <w:t>Odst. 1</w:t>
      </w:r>
    </w:p>
    <w:p w14:paraId="2B30A759" w14:textId="77777777" w:rsidR="00461AEF" w:rsidRPr="002E7EAA" w:rsidRDefault="00461AEF" w:rsidP="00461AEF">
      <w:pPr>
        <w:tabs>
          <w:tab w:val="left" w:pos="0"/>
        </w:tabs>
        <w:jc w:val="both"/>
        <w:rPr>
          <w:b w:val="0"/>
          <w:bCs/>
        </w:rPr>
      </w:pPr>
      <w:r w:rsidRPr="002E7EAA">
        <w:rPr>
          <w:b w:val="0"/>
          <w:bCs/>
        </w:rPr>
        <w:t>Na dílo je zhotovitel povinen aplikovat Arboristický standard SPPK 01 002:2017 Ochrana dřevin při stavební činnosti, a to zejména</w:t>
      </w:r>
    </w:p>
    <w:p w14:paraId="0490DDCC" w14:textId="77777777" w:rsidR="00461AEF" w:rsidRPr="002E7EAA" w:rsidRDefault="00461AEF" w:rsidP="00461AEF">
      <w:pPr>
        <w:pStyle w:val="Odstavecseseznamem"/>
        <w:numPr>
          <w:ilvl w:val="0"/>
          <w:numId w:val="6"/>
        </w:numPr>
        <w:tabs>
          <w:tab w:val="left" w:pos="0"/>
        </w:tabs>
        <w:jc w:val="both"/>
        <w:rPr>
          <w:b w:val="0"/>
          <w:bCs/>
        </w:rPr>
      </w:pPr>
      <w:r w:rsidRPr="002E7EAA">
        <w:rPr>
          <w:b w:val="0"/>
          <w:bCs/>
        </w:rPr>
        <w:t xml:space="preserve">v etapě přípravy projektu stavby (průzkumů) zajistit zhodnocení dřevin </w:t>
      </w:r>
      <w:proofErr w:type="gramStart"/>
      <w:r w:rsidRPr="002E7EAA">
        <w:rPr>
          <w:b w:val="0"/>
          <w:bCs/>
        </w:rPr>
        <w:t>potenciálně  ovlivněných</w:t>
      </w:r>
      <w:proofErr w:type="gramEnd"/>
      <w:r w:rsidRPr="002E7EAA">
        <w:rPr>
          <w:b w:val="0"/>
          <w:bCs/>
        </w:rPr>
        <w:t xml:space="preserve"> stavební činností a výběr dřevin určených pro ochranu, </w:t>
      </w:r>
    </w:p>
    <w:p w14:paraId="44999421" w14:textId="77777777" w:rsidR="00461AEF" w:rsidRPr="002E7EAA" w:rsidRDefault="00461AEF" w:rsidP="00461AEF">
      <w:pPr>
        <w:pStyle w:val="Odstavecseseznamem"/>
        <w:numPr>
          <w:ilvl w:val="0"/>
          <w:numId w:val="6"/>
        </w:numPr>
        <w:tabs>
          <w:tab w:val="left" w:pos="0"/>
        </w:tabs>
        <w:jc w:val="both"/>
        <w:rPr>
          <w:b w:val="0"/>
          <w:bCs/>
        </w:rPr>
      </w:pPr>
      <w:r w:rsidRPr="002E7EAA">
        <w:rPr>
          <w:b w:val="0"/>
          <w:bCs/>
        </w:rPr>
        <w:t>v etapě zpracování projektu stavby zajistit posouzení vlivu plánované stavební činnosti na dřeviny, stanovení ochranných pásem a definici rozsahu a typu ochranných opatření včetně následné péče a jejich nacenění.</w:t>
      </w:r>
    </w:p>
    <w:p w14:paraId="319C7E24" w14:textId="77777777" w:rsidR="005B386D" w:rsidRPr="002E7EAA" w:rsidRDefault="005B386D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08B87784" w14:textId="77777777" w:rsidR="00BA7706" w:rsidRDefault="00BA7706" w:rsidP="005B386D">
      <w:pPr>
        <w:tabs>
          <w:tab w:val="left" w:pos="0"/>
        </w:tabs>
        <w:jc w:val="both"/>
        <w:rPr>
          <w:bCs/>
        </w:rPr>
      </w:pPr>
    </w:p>
    <w:p w14:paraId="18AEA4B7" w14:textId="77777777" w:rsidR="00BA7706" w:rsidRDefault="00BA7706" w:rsidP="005B386D">
      <w:pPr>
        <w:tabs>
          <w:tab w:val="left" w:pos="0"/>
        </w:tabs>
        <w:jc w:val="both"/>
        <w:rPr>
          <w:bCs/>
        </w:rPr>
      </w:pPr>
    </w:p>
    <w:p w14:paraId="1D4D54AD" w14:textId="77777777" w:rsidR="00BA7706" w:rsidRDefault="00BA7706" w:rsidP="005B386D">
      <w:pPr>
        <w:tabs>
          <w:tab w:val="left" w:pos="0"/>
        </w:tabs>
        <w:jc w:val="both"/>
        <w:rPr>
          <w:bCs/>
        </w:rPr>
      </w:pPr>
    </w:p>
    <w:p w14:paraId="5B9FF2B5" w14:textId="7EF1CCDE" w:rsidR="005B386D" w:rsidRPr="002E7EAA" w:rsidRDefault="005B386D" w:rsidP="005B386D">
      <w:pPr>
        <w:tabs>
          <w:tab w:val="left" w:pos="0"/>
        </w:tabs>
        <w:jc w:val="both"/>
        <w:rPr>
          <w:bCs/>
        </w:rPr>
      </w:pPr>
      <w:r w:rsidRPr="002E7EAA">
        <w:rPr>
          <w:bCs/>
        </w:rPr>
        <w:lastRenderedPageBreak/>
        <w:t>Odst. 2</w:t>
      </w:r>
    </w:p>
    <w:p w14:paraId="222EFC79" w14:textId="76D68BB5" w:rsidR="003749AE" w:rsidRPr="002E7EAA" w:rsidRDefault="003749AE" w:rsidP="0059086D">
      <w:pPr>
        <w:tabs>
          <w:tab w:val="left" w:pos="0"/>
        </w:tabs>
        <w:jc w:val="both"/>
        <w:rPr>
          <w:b w:val="0"/>
          <w:bCs/>
        </w:rPr>
      </w:pPr>
      <w:r w:rsidRPr="002E7EAA">
        <w:rPr>
          <w:b w:val="0"/>
          <w:bCs/>
        </w:rPr>
        <w:t>Nebezpečí škody na díle a na věcech k jeho zhotovení pořízených</w:t>
      </w:r>
      <w:r w:rsidR="00146A8A">
        <w:rPr>
          <w:b w:val="0"/>
          <w:bCs/>
        </w:rPr>
        <w:t xml:space="preserve"> </w:t>
      </w:r>
      <w:r w:rsidRPr="00F47E10">
        <w:rPr>
          <w:b w:val="0"/>
          <w:bCs/>
        </w:rPr>
        <w:t xml:space="preserve">nese zhotovitel od okamžiku </w:t>
      </w:r>
      <w:r w:rsidR="00461AEF" w:rsidRPr="00F47E10">
        <w:rPr>
          <w:b w:val="0"/>
          <w:bCs/>
        </w:rPr>
        <w:t xml:space="preserve">nabytí účinnosti této Smlouvy o dílo </w:t>
      </w:r>
      <w:r w:rsidRPr="00F47E10">
        <w:rPr>
          <w:b w:val="0"/>
          <w:bCs/>
        </w:rPr>
        <w:t xml:space="preserve">do okamžiku protokolárního převzetí </w:t>
      </w:r>
      <w:r w:rsidR="00A75AA0" w:rsidRPr="00F47E10">
        <w:rPr>
          <w:b w:val="0"/>
          <w:bCs/>
        </w:rPr>
        <w:t xml:space="preserve">dokončeného </w:t>
      </w:r>
      <w:r w:rsidRPr="00F47E10">
        <w:rPr>
          <w:b w:val="0"/>
          <w:bCs/>
        </w:rPr>
        <w:t>díla objednatelem.</w:t>
      </w:r>
    </w:p>
    <w:p w14:paraId="7F9864F3" w14:textId="77777777" w:rsidR="005B386D" w:rsidRPr="002E7EAA" w:rsidRDefault="005B386D" w:rsidP="005B386D">
      <w:pPr>
        <w:pStyle w:val="Nadpis8"/>
        <w:tabs>
          <w:tab w:val="left" w:pos="0"/>
        </w:tabs>
        <w:ind w:firstLine="0"/>
        <w:jc w:val="both"/>
        <w:rPr>
          <w:sz w:val="16"/>
          <w:szCs w:val="16"/>
        </w:rPr>
      </w:pPr>
    </w:p>
    <w:p w14:paraId="1465CAEC" w14:textId="77777777" w:rsidR="005B386D" w:rsidRPr="002E7EAA" w:rsidRDefault="005B386D" w:rsidP="005B386D">
      <w:pPr>
        <w:pStyle w:val="Nadpis8"/>
        <w:tabs>
          <w:tab w:val="left" w:pos="0"/>
        </w:tabs>
        <w:ind w:firstLine="0"/>
        <w:jc w:val="both"/>
      </w:pPr>
      <w:r w:rsidRPr="002E7EAA">
        <w:t>Odst. 3</w:t>
      </w:r>
    </w:p>
    <w:p w14:paraId="202670F7" w14:textId="5C2BB508" w:rsidR="005B386D" w:rsidRPr="00F47E10" w:rsidRDefault="003749AE" w:rsidP="005B386D">
      <w:pPr>
        <w:tabs>
          <w:tab w:val="left" w:pos="0"/>
        </w:tabs>
        <w:jc w:val="both"/>
        <w:rPr>
          <w:b w:val="0"/>
        </w:rPr>
      </w:pPr>
      <w:r w:rsidRPr="00F47E10">
        <w:rPr>
          <w:b w:val="0"/>
          <w:bCs/>
        </w:rPr>
        <w:t>Zhotovitel zodpovídá za veškeré škody, které komukoliv vzniknou v souvislosti s jeho činností při provádění díla dle této Smlouvy o dílo a zavazuje se je nahradit.</w:t>
      </w:r>
      <w:r w:rsidR="005B386D" w:rsidRPr="00F47E10">
        <w:rPr>
          <w:b w:val="0"/>
        </w:rPr>
        <w:t xml:space="preserve"> Zhotovitel je povinen být pojištěn proti škodám způsobeným jeho </w:t>
      </w:r>
      <w:r w:rsidR="00A75AA0" w:rsidRPr="00F47E10">
        <w:rPr>
          <w:b w:val="0"/>
        </w:rPr>
        <w:t>činností,</w:t>
      </w:r>
      <w:r w:rsidR="005B386D" w:rsidRPr="00F47E10">
        <w:rPr>
          <w:b w:val="0"/>
        </w:rPr>
        <w:t xml:space="preserve"> a to až do výše ceny sjednaného díla</w:t>
      </w:r>
      <w:r w:rsidR="004A4E96" w:rsidRPr="00F47E10">
        <w:rPr>
          <w:b w:val="0"/>
        </w:rPr>
        <w:t>, minimálně však do výše 5.000.000 Kč</w:t>
      </w:r>
      <w:r w:rsidR="005B386D" w:rsidRPr="00F47E10">
        <w:rPr>
          <w:b w:val="0"/>
        </w:rPr>
        <w:t>. Doklady o pojištění je povinen na po</w:t>
      </w:r>
      <w:r w:rsidR="004A4E96" w:rsidRPr="00F47E10">
        <w:rPr>
          <w:b w:val="0"/>
        </w:rPr>
        <w:t>ž</w:t>
      </w:r>
      <w:r w:rsidR="005B386D" w:rsidRPr="00F47E10">
        <w:rPr>
          <w:b w:val="0"/>
        </w:rPr>
        <w:t xml:space="preserve">ádání předložit objednateli. </w:t>
      </w:r>
    </w:p>
    <w:p w14:paraId="7DC8742A" w14:textId="77777777" w:rsidR="003749AE" w:rsidRPr="002E7EAA" w:rsidRDefault="003749AE" w:rsidP="0059086D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0E1D778E" w14:textId="77777777" w:rsidR="005B386D" w:rsidRPr="002E7EAA" w:rsidRDefault="005B386D" w:rsidP="005B386D">
      <w:pPr>
        <w:pStyle w:val="Nadpis8"/>
        <w:tabs>
          <w:tab w:val="left" w:pos="0"/>
        </w:tabs>
        <w:ind w:firstLine="0"/>
        <w:jc w:val="both"/>
      </w:pPr>
      <w:r w:rsidRPr="002E7EAA">
        <w:t>Odst. 4</w:t>
      </w:r>
    </w:p>
    <w:p w14:paraId="40E00CB9" w14:textId="77777777" w:rsidR="00A75AA0" w:rsidRPr="002E7EAA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2E7EAA">
        <w:rPr>
          <w:b w:val="0"/>
          <w:bCs/>
        </w:rPr>
        <w:t xml:space="preserve">Objednatel je oprávněn prostřednictvím svých jmenovaných pracovníků provádět průběžnou kontrolu provádění </w:t>
      </w:r>
      <w:r w:rsidR="00A75AA0" w:rsidRPr="002E7EAA">
        <w:rPr>
          <w:b w:val="0"/>
          <w:bCs/>
        </w:rPr>
        <w:t xml:space="preserve">plnění předmětu </w:t>
      </w:r>
      <w:r w:rsidRPr="002E7EAA">
        <w:rPr>
          <w:b w:val="0"/>
          <w:bCs/>
        </w:rPr>
        <w:t xml:space="preserve">díla zhotovitelem. </w:t>
      </w:r>
    </w:p>
    <w:p w14:paraId="4D185D60" w14:textId="77777777" w:rsidR="00A75AA0" w:rsidRPr="002E7EAA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2E7EAA">
        <w:rPr>
          <w:b w:val="0"/>
          <w:bCs/>
        </w:rPr>
        <w:t xml:space="preserve">Zástupce objednatele je oprávněn při zjištění vad v provádění díla požadovat, aby zhotovitel tyto vady odstranil a prováděl dílo řádným způsobem. </w:t>
      </w:r>
    </w:p>
    <w:p w14:paraId="3AC2F8D4" w14:textId="77777777" w:rsidR="00A75AA0" w:rsidRPr="002E7EAA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2E7EAA">
        <w:rPr>
          <w:b w:val="0"/>
          <w:bCs/>
        </w:rPr>
        <w:t xml:space="preserve">Odstranění takto zjištěných vad je zhotovitel povinen zajistit na své náklady v přiměřené lhůtě určené zástupcem objednatele. </w:t>
      </w:r>
    </w:p>
    <w:p w14:paraId="6B026D4C" w14:textId="77777777" w:rsidR="006D2C66" w:rsidRPr="002E7EAA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727E6A2" w14:textId="54C9EA33" w:rsidR="005F6A60" w:rsidRPr="002E7EAA" w:rsidRDefault="005F6A60" w:rsidP="005F6A60">
      <w:pPr>
        <w:pStyle w:val="Nadpis8"/>
        <w:tabs>
          <w:tab w:val="left" w:pos="0"/>
        </w:tabs>
        <w:ind w:firstLine="0"/>
        <w:jc w:val="both"/>
      </w:pPr>
      <w:r w:rsidRPr="002E7EAA">
        <w:t xml:space="preserve">Odst. </w:t>
      </w:r>
      <w:r w:rsidR="0016228C" w:rsidRPr="002E7EAA">
        <w:t>5</w:t>
      </w:r>
    </w:p>
    <w:p w14:paraId="4AEBCD6E" w14:textId="0F099343" w:rsidR="00A75AA0" w:rsidRPr="00F47E1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2E7EAA">
        <w:rPr>
          <w:b w:val="0"/>
          <w:bCs/>
        </w:rPr>
        <w:t>Pokud nejsou výslovně uvedeny materiály, výrobky</w:t>
      </w:r>
      <w:r w:rsidRPr="00F47E10">
        <w:rPr>
          <w:b w:val="0"/>
          <w:bCs/>
        </w:rPr>
        <w:t xml:space="preserve">, vybavení či jiné náležitosti, které mají být při </w:t>
      </w:r>
      <w:r w:rsidR="00461AEF" w:rsidRPr="00F47E10">
        <w:rPr>
          <w:b w:val="0"/>
          <w:bCs/>
        </w:rPr>
        <w:t xml:space="preserve">následně při </w:t>
      </w:r>
      <w:r w:rsidRPr="00F47E10">
        <w:rPr>
          <w:b w:val="0"/>
          <w:bCs/>
        </w:rPr>
        <w:t xml:space="preserve">provádění </w:t>
      </w:r>
      <w:r w:rsidR="00461AEF" w:rsidRPr="00F47E10">
        <w:rPr>
          <w:b w:val="0"/>
          <w:bCs/>
        </w:rPr>
        <w:t xml:space="preserve">dle tohoto </w:t>
      </w:r>
      <w:r w:rsidR="007802C9" w:rsidRPr="00F47E10">
        <w:rPr>
          <w:b w:val="0"/>
          <w:bCs/>
        </w:rPr>
        <w:t>díla použity, je z</w:t>
      </w:r>
      <w:r w:rsidRPr="00F47E10">
        <w:rPr>
          <w:b w:val="0"/>
          <w:bCs/>
        </w:rPr>
        <w:t>h</w:t>
      </w:r>
      <w:r w:rsidR="007802C9" w:rsidRPr="00F47E10">
        <w:rPr>
          <w:b w:val="0"/>
          <w:bCs/>
        </w:rPr>
        <w:t xml:space="preserve">otovitel povinen </w:t>
      </w:r>
      <w:r w:rsidR="00461AEF" w:rsidRPr="00F47E10">
        <w:rPr>
          <w:b w:val="0"/>
          <w:bCs/>
        </w:rPr>
        <w:t>navrhnout</w:t>
      </w:r>
      <w:r w:rsidRPr="00F47E10">
        <w:rPr>
          <w:b w:val="0"/>
          <w:bCs/>
        </w:rPr>
        <w:t xml:space="preserve"> pouze ty materiály, výrobky, vybavení či jiné náležitosti, které mají takové vlastnosti, aby po celou dobu existence </w:t>
      </w:r>
      <w:r w:rsidR="007802C9" w:rsidRPr="00F47E10">
        <w:rPr>
          <w:b w:val="0"/>
          <w:bCs/>
        </w:rPr>
        <w:t>díla</w:t>
      </w:r>
      <w:r w:rsidRPr="00F47E10">
        <w:rPr>
          <w:b w:val="0"/>
          <w:bCs/>
        </w:rPr>
        <w:t xml:space="preserve"> byla zaručena jejich mechanická pevnost, stabilita, požární bezpečnost a hygienické požadavky a další obvyklé vlastnosti. </w:t>
      </w:r>
    </w:p>
    <w:p w14:paraId="5334DB89" w14:textId="16D74723" w:rsidR="006D2C66" w:rsidRPr="00F47E1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F47E10">
        <w:rPr>
          <w:b w:val="0"/>
          <w:bCs/>
        </w:rPr>
        <w:t xml:space="preserve">K veškerým materiálům, výrobkům, vybavení či jiným náležitostem, použitým při provádění </w:t>
      </w:r>
      <w:r w:rsidR="007802C9" w:rsidRPr="00F47E10">
        <w:rPr>
          <w:b w:val="0"/>
          <w:bCs/>
        </w:rPr>
        <w:t xml:space="preserve">díla, </w:t>
      </w:r>
      <w:r w:rsidR="00461AEF" w:rsidRPr="00F47E10">
        <w:rPr>
          <w:b w:val="0"/>
          <w:bCs/>
        </w:rPr>
        <w:t xml:space="preserve">musí být možno </w:t>
      </w:r>
      <w:r w:rsidRPr="00F47E10">
        <w:rPr>
          <w:b w:val="0"/>
          <w:bCs/>
        </w:rPr>
        <w:t xml:space="preserve">doložit </w:t>
      </w:r>
      <w:r w:rsidR="00A75AA0" w:rsidRPr="00F47E10">
        <w:rPr>
          <w:b w:val="0"/>
          <w:bCs/>
        </w:rPr>
        <w:t xml:space="preserve">aktuálně </w:t>
      </w:r>
      <w:r w:rsidRPr="00F47E10">
        <w:rPr>
          <w:b w:val="0"/>
          <w:bCs/>
        </w:rPr>
        <w:t>platné doklady, osvědčující možnost jejich použití v</w:t>
      </w:r>
      <w:r w:rsidR="00A75AA0" w:rsidRPr="00F47E10">
        <w:rPr>
          <w:b w:val="0"/>
          <w:bCs/>
        </w:rPr>
        <w:t> EU, resp. v České republice</w:t>
      </w:r>
      <w:r w:rsidRPr="00F47E10">
        <w:rPr>
          <w:b w:val="0"/>
          <w:bCs/>
        </w:rPr>
        <w:t>.</w:t>
      </w:r>
    </w:p>
    <w:p w14:paraId="2DD70A29" w14:textId="77777777" w:rsidR="006D2C66" w:rsidRPr="002E7EAA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2DAD963F" w14:textId="40115038" w:rsidR="007802C9" w:rsidRPr="002E7EAA" w:rsidRDefault="007802C9" w:rsidP="007802C9">
      <w:pPr>
        <w:pStyle w:val="Nadpis8"/>
        <w:tabs>
          <w:tab w:val="left" w:pos="0"/>
        </w:tabs>
        <w:ind w:firstLine="0"/>
        <w:jc w:val="both"/>
      </w:pPr>
      <w:r w:rsidRPr="002E7EAA">
        <w:t xml:space="preserve">Odst. </w:t>
      </w:r>
      <w:r w:rsidR="00FC6E78" w:rsidRPr="002E7EAA">
        <w:t>6</w:t>
      </w:r>
    </w:p>
    <w:p w14:paraId="7769B012" w14:textId="5BD0B77F" w:rsidR="006D2C66" w:rsidRPr="00F47E10" w:rsidRDefault="006D2C66" w:rsidP="006D2C66">
      <w:pPr>
        <w:tabs>
          <w:tab w:val="left" w:pos="0"/>
        </w:tabs>
        <w:jc w:val="both"/>
        <w:rPr>
          <w:b w:val="0"/>
          <w:bCs/>
        </w:rPr>
      </w:pPr>
      <w:r w:rsidRPr="00F47E10">
        <w:rPr>
          <w:b w:val="0"/>
          <w:bCs/>
        </w:rPr>
        <w:t xml:space="preserve">Veškeré škody, které budou způsobeny použitím materiálů, výrobků, vybavení či jiných náležitostí </w:t>
      </w:r>
      <w:r w:rsidR="00461AEF" w:rsidRPr="00F47E10">
        <w:rPr>
          <w:b w:val="0"/>
          <w:bCs/>
        </w:rPr>
        <w:t>dle</w:t>
      </w:r>
      <w:r w:rsidR="00A75AA0" w:rsidRPr="00F47E10">
        <w:rPr>
          <w:b w:val="0"/>
          <w:bCs/>
        </w:rPr>
        <w:t xml:space="preserve"> této </w:t>
      </w:r>
      <w:r w:rsidRPr="00F47E10">
        <w:rPr>
          <w:b w:val="0"/>
          <w:bCs/>
        </w:rPr>
        <w:t>Smlouv</w:t>
      </w:r>
      <w:r w:rsidR="00A75AA0" w:rsidRPr="00F47E10">
        <w:rPr>
          <w:b w:val="0"/>
          <w:bCs/>
        </w:rPr>
        <w:t>y</w:t>
      </w:r>
      <w:r w:rsidR="007802C9" w:rsidRPr="00F47E10">
        <w:rPr>
          <w:b w:val="0"/>
          <w:bCs/>
        </w:rPr>
        <w:t xml:space="preserve"> o dílo, včetně jejích p</w:t>
      </w:r>
      <w:r w:rsidRPr="00F47E10">
        <w:rPr>
          <w:b w:val="0"/>
          <w:bCs/>
        </w:rPr>
        <w:t xml:space="preserve">říloh, musí </w:t>
      </w:r>
      <w:r w:rsidR="007802C9" w:rsidRPr="00F47E10">
        <w:rPr>
          <w:b w:val="0"/>
          <w:bCs/>
        </w:rPr>
        <w:t>z</w:t>
      </w:r>
      <w:r w:rsidRPr="00F47E10">
        <w:rPr>
          <w:b w:val="0"/>
          <w:bCs/>
        </w:rPr>
        <w:t xml:space="preserve">hotovitel </w:t>
      </w:r>
      <w:r w:rsidR="00461AEF" w:rsidRPr="00F47E10">
        <w:rPr>
          <w:b w:val="0"/>
          <w:bCs/>
        </w:rPr>
        <w:t xml:space="preserve">nahradit </w:t>
      </w:r>
      <w:r w:rsidR="00A75AA0" w:rsidRPr="00F47E10">
        <w:rPr>
          <w:b w:val="0"/>
          <w:bCs/>
        </w:rPr>
        <w:t xml:space="preserve">na </w:t>
      </w:r>
      <w:r w:rsidRPr="00F47E10">
        <w:rPr>
          <w:b w:val="0"/>
          <w:bCs/>
        </w:rPr>
        <w:t>vlastní náklad</w:t>
      </w:r>
      <w:r w:rsidR="00A75AA0" w:rsidRPr="00F47E10">
        <w:rPr>
          <w:b w:val="0"/>
          <w:bCs/>
        </w:rPr>
        <w:t>y.</w:t>
      </w:r>
    </w:p>
    <w:p w14:paraId="2C94A3CB" w14:textId="77777777" w:rsidR="006D2C66" w:rsidRPr="00F47E10" w:rsidRDefault="006D2C66" w:rsidP="006D2C66">
      <w:pPr>
        <w:tabs>
          <w:tab w:val="left" w:pos="0"/>
        </w:tabs>
        <w:jc w:val="both"/>
        <w:rPr>
          <w:b w:val="0"/>
          <w:bCs/>
          <w:sz w:val="16"/>
          <w:szCs w:val="16"/>
        </w:rPr>
      </w:pPr>
    </w:p>
    <w:p w14:paraId="5D5C62F5" w14:textId="5B5A18C4" w:rsidR="007802C9" w:rsidRPr="002E7EAA" w:rsidRDefault="007802C9" w:rsidP="007802C9">
      <w:pPr>
        <w:pStyle w:val="Nadpis8"/>
        <w:tabs>
          <w:tab w:val="left" w:pos="0"/>
        </w:tabs>
        <w:ind w:firstLine="0"/>
        <w:jc w:val="both"/>
      </w:pPr>
      <w:r w:rsidRPr="00F47E10">
        <w:t xml:space="preserve">Odst. </w:t>
      </w:r>
      <w:r w:rsidR="00FC6E78" w:rsidRPr="00F47E10">
        <w:t>7</w:t>
      </w:r>
    </w:p>
    <w:p w14:paraId="7B45A60A" w14:textId="62ADFCC6" w:rsidR="006D2C66" w:rsidRPr="00A745FD" w:rsidRDefault="0016228C" w:rsidP="006D2C66">
      <w:pPr>
        <w:tabs>
          <w:tab w:val="left" w:pos="0"/>
        </w:tabs>
        <w:jc w:val="both"/>
        <w:rPr>
          <w:b w:val="0"/>
          <w:bCs/>
        </w:rPr>
      </w:pPr>
      <w:r w:rsidRPr="00A745FD">
        <w:rPr>
          <w:b w:val="0"/>
          <w:bCs/>
        </w:rPr>
        <w:t>V</w:t>
      </w:r>
      <w:r w:rsidR="006D2C66" w:rsidRPr="00A745FD">
        <w:rPr>
          <w:b w:val="0"/>
          <w:bCs/>
        </w:rPr>
        <w:t xml:space="preserve">eškerý </w:t>
      </w:r>
      <w:r w:rsidRPr="00A745FD">
        <w:rPr>
          <w:b w:val="0"/>
          <w:bCs/>
        </w:rPr>
        <w:t xml:space="preserve">navržený </w:t>
      </w:r>
      <w:r w:rsidR="006D2C66" w:rsidRPr="00A745FD">
        <w:rPr>
          <w:b w:val="0"/>
          <w:bCs/>
        </w:rPr>
        <w:t xml:space="preserve">materiál bude v 1. jakostní třídě, včetně atestu pro </w:t>
      </w:r>
      <w:r w:rsidR="00A75AA0" w:rsidRPr="00A745FD">
        <w:rPr>
          <w:b w:val="0"/>
          <w:bCs/>
        </w:rPr>
        <w:t xml:space="preserve">EU, resp. pro </w:t>
      </w:r>
      <w:r w:rsidR="006D2C66" w:rsidRPr="00A745FD">
        <w:rPr>
          <w:b w:val="0"/>
          <w:bCs/>
        </w:rPr>
        <w:t>Českou republiku</w:t>
      </w:r>
      <w:r w:rsidRPr="00A745FD">
        <w:rPr>
          <w:b w:val="0"/>
          <w:bCs/>
        </w:rPr>
        <w:t>, v</w:t>
      </w:r>
      <w:r w:rsidR="006D2C66" w:rsidRPr="00A745FD">
        <w:rPr>
          <w:b w:val="0"/>
          <w:bCs/>
        </w:rPr>
        <w:t>eškeré materiály a v</w:t>
      </w:r>
      <w:r w:rsidR="007802C9" w:rsidRPr="00A745FD">
        <w:rPr>
          <w:b w:val="0"/>
          <w:bCs/>
        </w:rPr>
        <w:t>ýrobky, které budou použity v čá</w:t>
      </w:r>
      <w:r w:rsidR="006D2C66" w:rsidRPr="00A745FD">
        <w:rPr>
          <w:b w:val="0"/>
          <w:bCs/>
        </w:rPr>
        <w:t>sti stavby, kde bude docházet ke styku s pitnou vodou, budou doloženy atestem Hlavního hygienika ČR.</w:t>
      </w:r>
    </w:p>
    <w:p w14:paraId="3EDE57C0" w14:textId="0F29299D" w:rsidR="0016228C" w:rsidRPr="00A745FD" w:rsidRDefault="0016228C" w:rsidP="006D2C66">
      <w:pPr>
        <w:tabs>
          <w:tab w:val="left" w:pos="0"/>
        </w:tabs>
        <w:jc w:val="both"/>
        <w:rPr>
          <w:b w:val="0"/>
          <w:bCs/>
        </w:rPr>
      </w:pPr>
      <w:r w:rsidRPr="00A745FD">
        <w:rPr>
          <w:b w:val="0"/>
          <w:bCs/>
        </w:rPr>
        <w:t>Na výjimky bude výslovně upozorněno.</w:t>
      </w:r>
    </w:p>
    <w:p w14:paraId="66975EE7" w14:textId="77777777" w:rsidR="00FC6E78" w:rsidRDefault="00FC6E78" w:rsidP="006D2C66">
      <w:pPr>
        <w:tabs>
          <w:tab w:val="left" w:pos="0"/>
        </w:tabs>
        <w:jc w:val="both"/>
        <w:rPr>
          <w:b w:val="0"/>
          <w:bCs/>
        </w:rPr>
      </w:pPr>
    </w:p>
    <w:p w14:paraId="7750AB9E" w14:textId="31A8F7FC" w:rsidR="00FC6E78" w:rsidRPr="003F7DC7" w:rsidRDefault="00FC6E78" w:rsidP="00FC6E78">
      <w:pPr>
        <w:pStyle w:val="Nadpis8"/>
        <w:tabs>
          <w:tab w:val="left" w:pos="0"/>
        </w:tabs>
        <w:ind w:firstLine="0"/>
        <w:jc w:val="both"/>
      </w:pPr>
      <w:r w:rsidRPr="003F7DC7">
        <w:t>Odst. 8</w:t>
      </w:r>
    </w:p>
    <w:p w14:paraId="019142CA" w14:textId="12F9B27B" w:rsidR="00FC6E78" w:rsidRPr="003F7DC7" w:rsidRDefault="00FC6E78" w:rsidP="00FC6E78">
      <w:pPr>
        <w:tabs>
          <w:tab w:val="left" w:pos="0"/>
        </w:tabs>
        <w:jc w:val="both"/>
        <w:rPr>
          <w:b w:val="0"/>
          <w:bCs/>
        </w:rPr>
      </w:pPr>
      <w:r w:rsidRPr="003F7DC7">
        <w:rPr>
          <w:b w:val="0"/>
          <w:bCs/>
        </w:rPr>
        <w:t xml:space="preserve">Při realizaci projektů spolufinancovaných z fondů EU v letech 2021-2027 je </w:t>
      </w:r>
      <w:r w:rsidR="004624B0" w:rsidRPr="003F7DC7">
        <w:rPr>
          <w:b w:val="0"/>
          <w:bCs/>
        </w:rPr>
        <w:t>zhotovitel povinen zapracovat</w:t>
      </w:r>
      <w:r w:rsidRPr="003F7DC7">
        <w:rPr>
          <w:b w:val="0"/>
          <w:bCs/>
        </w:rPr>
        <w:t xml:space="preserve"> požadavky vyplývající z tzv. zásady „významně nepoškozovat“ (životní prostředí) a prověřov</w:t>
      </w:r>
      <w:r w:rsidR="004624B0" w:rsidRPr="003F7DC7">
        <w:rPr>
          <w:b w:val="0"/>
          <w:bCs/>
        </w:rPr>
        <w:t>at</w:t>
      </w:r>
      <w:r w:rsidRPr="003F7DC7">
        <w:rPr>
          <w:b w:val="0"/>
          <w:bCs/>
        </w:rPr>
        <w:t xml:space="preserve"> infrastruktur</w:t>
      </w:r>
      <w:r w:rsidR="004624B0" w:rsidRPr="003F7DC7">
        <w:rPr>
          <w:b w:val="0"/>
          <w:bCs/>
        </w:rPr>
        <w:t>u</w:t>
      </w:r>
      <w:r w:rsidRPr="003F7DC7">
        <w:rPr>
          <w:b w:val="0"/>
          <w:bCs/>
        </w:rPr>
        <w:t xml:space="preserve"> s očekávanou životností alespoň 5 let z hlediska klimatického dopadu.</w:t>
      </w:r>
    </w:p>
    <w:p w14:paraId="3CBBFF86" w14:textId="77777777" w:rsidR="00FC6E78" w:rsidRPr="003F7DC7" w:rsidRDefault="00FC6E78" w:rsidP="00FC6E78">
      <w:pPr>
        <w:tabs>
          <w:tab w:val="left" w:pos="0"/>
        </w:tabs>
        <w:jc w:val="both"/>
        <w:rPr>
          <w:b w:val="0"/>
          <w:bCs/>
        </w:rPr>
      </w:pPr>
      <w:r w:rsidRPr="003F7DC7">
        <w:rPr>
          <w:b w:val="0"/>
          <w:bCs/>
        </w:rPr>
        <w:t>Zásada „významně nepoškozovat“ vyplývá z čl. 17 nařízení Evropského parlamentu a Rady (EU) 2020/852 ze dne 18. června 2020 o zřízení rámce pro usnadnění udržitelných investic a o změně nařízení (EU) 2019/2088 („nařízení o taxonomii“), který uvádí, že</w:t>
      </w:r>
    </w:p>
    <w:p w14:paraId="13467DBE" w14:textId="77777777" w:rsidR="00FC6E78" w:rsidRPr="003F7DC7" w:rsidRDefault="00FC6E78" w:rsidP="00FC6E78">
      <w:p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„se při zohlednění životního cyklu výrobků a služeb poskytovaných v rámci hospodářské činnosti, včetně důkazů vyplývajících ze stávajících posouzení životního cyklu, hospodářská činnost považuje za činnost, která významně poškozuje:</w:t>
      </w:r>
    </w:p>
    <w:p w14:paraId="12529A99" w14:textId="44265247" w:rsidR="00FC6E78" w:rsidRPr="003F7DC7" w:rsidRDefault="00FC6E78" w:rsidP="004624B0">
      <w:pPr>
        <w:pStyle w:val="Odstavecseseznamem"/>
        <w:numPr>
          <w:ilvl w:val="0"/>
          <w:numId w:val="7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zmírňování změny klimatu, pokud tato činnost vede ke značným emisím skleníkových plynů;</w:t>
      </w:r>
    </w:p>
    <w:p w14:paraId="06019862" w14:textId="0A6D753E" w:rsidR="00FC6E78" w:rsidRPr="003F7DC7" w:rsidRDefault="00FC6E78" w:rsidP="004624B0">
      <w:pPr>
        <w:pStyle w:val="Odstavecseseznamem"/>
        <w:numPr>
          <w:ilvl w:val="0"/>
          <w:numId w:val="7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přizpůsobování se změně klimatu, pokud tato činnost vede k nárůstu nepříznivého dopadu stávajícího a očekávaného budoucího klimatu na tuto činnost samotnou nebo na osoby, přírodu nebo aktiva;</w:t>
      </w:r>
    </w:p>
    <w:p w14:paraId="4F5B74E3" w14:textId="18BCF702" w:rsidR="00FC6E78" w:rsidRPr="003F7DC7" w:rsidRDefault="00FC6E78" w:rsidP="004624B0">
      <w:pPr>
        <w:pStyle w:val="Odstavecseseznamem"/>
        <w:numPr>
          <w:ilvl w:val="0"/>
          <w:numId w:val="7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lastRenderedPageBreak/>
        <w:t>udržitelné využívání a ochranu vodních a mořských zdrojů, pokud tato činnost poškozuje</w:t>
      </w:r>
      <w:r w:rsidR="004624B0" w:rsidRPr="003F7DC7">
        <w:rPr>
          <w:b w:val="0"/>
          <w:bCs/>
          <w:i/>
          <w:iCs/>
        </w:rPr>
        <w:t xml:space="preserve"> </w:t>
      </w:r>
      <w:r w:rsidRPr="003F7DC7">
        <w:rPr>
          <w:b w:val="0"/>
          <w:bCs/>
          <w:i/>
          <w:iCs/>
        </w:rPr>
        <w:t>dobrý stav nebo dobrý ekologický potenciál vodních útvarů, včetně povrchových a</w:t>
      </w:r>
      <w:r w:rsidR="004624B0" w:rsidRPr="003F7DC7">
        <w:rPr>
          <w:b w:val="0"/>
          <w:bCs/>
          <w:i/>
          <w:iCs/>
        </w:rPr>
        <w:t> </w:t>
      </w:r>
      <w:r w:rsidRPr="003F7DC7">
        <w:rPr>
          <w:b w:val="0"/>
          <w:bCs/>
          <w:i/>
          <w:iCs/>
        </w:rPr>
        <w:t>podzemních vod, nebo</w:t>
      </w:r>
    </w:p>
    <w:p w14:paraId="51C42224" w14:textId="2F6E02BD" w:rsidR="00FC6E78" w:rsidRPr="003F7DC7" w:rsidRDefault="00FC6E78" w:rsidP="004624B0">
      <w:pPr>
        <w:pStyle w:val="Odstavecseseznamem"/>
        <w:numPr>
          <w:ilvl w:val="0"/>
          <w:numId w:val="7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oběhové hospodářství včetně předcházení vzniku odpadů a recyklace, pokud:</w:t>
      </w:r>
    </w:p>
    <w:p w14:paraId="6C5EAC40" w14:textId="144A2E48" w:rsidR="00FC6E78" w:rsidRPr="003F7DC7" w:rsidRDefault="00FC6E78" w:rsidP="004624B0">
      <w:pPr>
        <w:pStyle w:val="Odstavecseseznamem"/>
        <w:numPr>
          <w:ilvl w:val="1"/>
          <w:numId w:val="13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tato činnost vede k významné nehospodárnosti v používání materiálů nebo v</w:t>
      </w:r>
      <w:r w:rsidR="004624B0" w:rsidRPr="003F7DC7">
        <w:rPr>
          <w:b w:val="0"/>
          <w:bCs/>
          <w:i/>
          <w:iCs/>
        </w:rPr>
        <w:t> </w:t>
      </w:r>
      <w:r w:rsidRPr="003F7DC7">
        <w:rPr>
          <w:b w:val="0"/>
          <w:bCs/>
          <w:i/>
          <w:iCs/>
        </w:rPr>
        <w:t xml:space="preserve">přímém nebo nepřímém využívání přírodních zdrojů, jako jsou neobnovitelné zdroje energie, suroviny, voda a krajina, v jedné nebo více fázích životního cyklu výrobků, mimo jiné i z hlediska trvanlivosti, opravitelnosti, </w:t>
      </w:r>
      <w:proofErr w:type="spellStart"/>
      <w:r w:rsidRPr="003F7DC7">
        <w:rPr>
          <w:b w:val="0"/>
          <w:bCs/>
          <w:i/>
          <w:iCs/>
        </w:rPr>
        <w:t>modernizovatelnosti</w:t>
      </w:r>
      <w:proofErr w:type="spellEnd"/>
      <w:r w:rsidRPr="003F7DC7">
        <w:rPr>
          <w:b w:val="0"/>
          <w:bCs/>
          <w:i/>
          <w:iCs/>
        </w:rPr>
        <w:t>, opětovné použitelnosti či recyklovatelnosti výrobků;</w:t>
      </w:r>
    </w:p>
    <w:p w14:paraId="0702F6AF" w14:textId="594C6C6F" w:rsidR="00FC6E78" w:rsidRPr="003F7DC7" w:rsidRDefault="00FC6E78" w:rsidP="004624B0">
      <w:pPr>
        <w:pStyle w:val="Odstavecseseznamem"/>
        <w:numPr>
          <w:ilvl w:val="1"/>
          <w:numId w:val="13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tato činnost vede k významnému zvýšení vzniku, spalování nebo odstraňování odpadu, s výjimkou spalování nerecyklovatelného nebezpečného odpadu, nebo</w:t>
      </w:r>
    </w:p>
    <w:p w14:paraId="17BE4C8D" w14:textId="3E4C4FE5" w:rsidR="00FC6E78" w:rsidRPr="003F7DC7" w:rsidRDefault="00FC6E78" w:rsidP="004624B0">
      <w:pPr>
        <w:pStyle w:val="Odstavecseseznamem"/>
        <w:numPr>
          <w:ilvl w:val="1"/>
          <w:numId w:val="13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může dlouhodobé odstraňování odpadu způsobit významné a dlouhodobé škody na životním prostředí;</w:t>
      </w:r>
    </w:p>
    <w:p w14:paraId="7A8B80CE" w14:textId="2220E29B" w:rsidR="00FC6E78" w:rsidRPr="003F7DC7" w:rsidRDefault="00FC6E78" w:rsidP="004624B0">
      <w:pPr>
        <w:pStyle w:val="Odstavecseseznamem"/>
        <w:numPr>
          <w:ilvl w:val="0"/>
          <w:numId w:val="7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prevenci a omezování znečištění, pokud tato činnost vede k významnému zvýšení emisí znečišťujících látek do ovzduší, vody nebo krajiny ve srovnání se situací před zahájením této činnosti; nebo</w:t>
      </w:r>
    </w:p>
    <w:p w14:paraId="54D958E5" w14:textId="630CA892" w:rsidR="00FC6E78" w:rsidRPr="003F7DC7" w:rsidRDefault="00FC6E78" w:rsidP="004624B0">
      <w:pPr>
        <w:pStyle w:val="Odstavecseseznamem"/>
        <w:numPr>
          <w:ilvl w:val="0"/>
          <w:numId w:val="7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ochranu a obnovu biologické rozmanitosti a ekosystémů, pokud tato činnost:</w:t>
      </w:r>
    </w:p>
    <w:p w14:paraId="31341EFC" w14:textId="4D4623C2" w:rsidR="00FC6E78" w:rsidRPr="003F7DC7" w:rsidRDefault="00FC6E78" w:rsidP="004624B0">
      <w:pPr>
        <w:pStyle w:val="Odstavecseseznamem"/>
        <w:numPr>
          <w:ilvl w:val="1"/>
          <w:numId w:val="14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ve významné míře poškozuje dobrý stav a odolnost ekosystémů nebo</w:t>
      </w:r>
    </w:p>
    <w:p w14:paraId="37958290" w14:textId="5D07A77B" w:rsidR="00FC6E78" w:rsidRPr="003F7DC7" w:rsidRDefault="00FC6E78" w:rsidP="004624B0">
      <w:pPr>
        <w:pStyle w:val="Odstavecseseznamem"/>
        <w:numPr>
          <w:ilvl w:val="1"/>
          <w:numId w:val="14"/>
        </w:numPr>
        <w:tabs>
          <w:tab w:val="left" w:pos="0"/>
        </w:tabs>
        <w:jc w:val="both"/>
        <w:rPr>
          <w:b w:val="0"/>
          <w:bCs/>
          <w:i/>
          <w:iCs/>
        </w:rPr>
      </w:pPr>
      <w:r w:rsidRPr="003F7DC7">
        <w:rPr>
          <w:b w:val="0"/>
          <w:bCs/>
          <w:i/>
          <w:iCs/>
        </w:rPr>
        <w:t>pokud tato činnost poškozuje stav stanovišť a druhů, včetně stanovišť a druhů v zájmu Unie, z hlediska jejich ochrany.</w:t>
      </w:r>
    </w:p>
    <w:p w14:paraId="15EC2F2F" w14:textId="77777777" w:rsidR="004624B0" w:rsidRPr="00816F0E" w:rsidRDefault="004624B0" w:rsidP="00FC6E78">
      <w:pPr>
        <w:tabs>
          <w:tab w:val="left" w:pos="0"/>
        </w:tabs>
        <w:jc w:val="both"/>
        <w:rPr>
          <w:b w:val="0"/>
          <w:bCs/>
          <w:highlight w:val="green"/>
        </w:rPr>
      </w:pPr>
    </w:p>
    <w:p w14:paraId="79E30405" w14:textId="5F7706F0" w:rsidR="00FC6E78" w:rsidRPr="00263149" w:rsidRDefault="00816F0E" w:rsidP="00FC6E78">
      <w:pPr>
        <w:tabs>
          <w:tab w:val="left" w:pos="0"/>
        </w:tabs>
        <w:jc w:val="both"/>
        <w:rPr>
          <w:b w:val="0"/>
          <w:bCs/>
          <w:color w:val="00B0F0"/>
        </w:rPr>
      </w:pPr>
      <w:r w:rsidRPr="00D30E52">
        <w:rPr>
          <w:b w:val="0"/>
          <w:bCs/>
        </w:rPr>
        <w:t xml:space="preserve">Zhotovitel posoudí a zapracuje </w:t>
      </w:r>
      <w:r w:rsidR="00FC6E78" w:rsidRPr="00D30E52">
        <w:rPr>
          <w:b w:val="0"/>
          <w:bCs/>
        </w:rPr>
        <w:t xml:space="preserve">podle charakteru </w:t>
      </w:r>
      <w:r w:rsidRPr="00D30E52">
        <w:rPr>
          <w:b w:val="0"/>
          <w:bCs/>
        </w:rPr>
        <w:t xml:space="preserve">díla </w:t>
      </w:r>
      <w:r w:rsidR="00FC6E78" w:rsidRPr="00D30E52">
        <w:rPr>
          <w:b w:val="0"/>
          <w:bCs/>
        </w:rPr>
        <w:t xml:space="preserve">vliv </w:t>
      </w:r>
      <w:r w:rsidR="0099437C">
        <w:rPr>
          <w:b w:val="0"/>
          <w:bCs/>
        </w:rPr>
        <w:t>Revitalizace Nového náměstí v České Třebové</w:t>
      </w:r>
      <w:r w:rsidR="00FC6E78" w:rsidRPr="00D30E52">
        <w:rPr>
          <w:b w:val="0"/>
          <w:bCs/>
        </w:rPr>
        <w:t xml:space="preserve"> na klima (zmírňování změny klimatu, přizpůsobování se změně klimatu), udržitelné využívání a ochranu vodních zdrojů, opatření týkající se předcházení vzniku odpadů a recyklace, opatření týkající se prevence a omezování znečištění ovzduší, vody nebo krajiny, opatření na ochranu a obnovu biologické rozmanitosti a</w:t>
      </w:r>
      <w:r w:rsidRPr="00D30E52">
        <w:rPr>
          <w:b w:val="0"/>
          <w:bCs/>
        </w:rPr>
        <w:t> </w:t>
      </w:r>
      <w:r w:rsidR="00FC6E78" w:rsidRPr="00D30E52">
        <w:rPr>
          <w:b w:val="0"/>
          <w:bCs/>
        </w:rPr>
        <w:t xml:space="preserve">ekosystémů. </w:t>
      </w:r>
    </w:p>
    <w:p w14:paraId="5BEF784D" w14:textId="77777777" w:rsidR="00FA0792" w:rsidRDefault="00FA0792" w:rsidP="00FC6E78">
      <w:pPr>
        <w:tabs>
          <w:tab w:val="left" w:pos="0"/>
        </w:tabs>
        <w:jc w:val="both"/>
        <w:rPr>
          <w:b w:val="0"/>
          <w:bCs/>
        </w:rPr>
      </w:pPr>
    </w:p>
    <w:p w14:paraId="39FFB52F" w14:textId="77777777" w:rsidR="003749AE" w:rsidRPr="00DA0E95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21D6A71D" w14:textId="71ED8FA3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 xml:space="preserve">VII. PŘEDÁNÍ A PŘEVZETÍ </w:t>
      </w:r>
      <w:r w:rsidR="005711C7" w:rsidRPr="00704F43">
        <w:t>PŘEDMĚTU PLN</w:t>
      </w:r>
      <w:r w:rsidR="00263149">
        <w:t>Ě</w:t>
      </w:r>
      <w:r w:rsidR="005711C7" w:rsidRPr="00704F43">
        <w:t>NÍ</w:t>
      </w:r>
    </w:p>
    <w:p w14:paraId="42D5D19C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1FD731DA" w14:textId="77777777" w:rsidR="003749AE" w:rsidRPr="00704F43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  <w:r w:rsidRPr="00704F43">
        <w:t>Odst. 1</w:t>
      </w:r>
    </w:p>
    <w:p w14:paraId="29A05EA4" w14:textId="28CA4916" w:rsidR="003749AE" w:rsidRPr="00704F43" w:rsidRDefault="003749AE" w:rsidP="0059086D">
      <w:pPr>
        <w:tabs>
          <w:tab w:val="left" w:pos="0"/>
        </w:tabs>
        <w:jc w:val="both"/>
        <w:rPr>
          <w:b w:val="0"/>
        </w:rPr>
      </w:pPr>
      <w:r w:rsidRPr="00704F43">
        <w:rPr>
          <w:b w:val="0"/>
        </w:rPr>
        <w:t xml:space="preserve">Zhotovitel </w:t>
      </w:r>
      <w:r w:rsidR="00DA0E95" w:rsidRPr="00704F43">
        <w:rPr>
          <w:b w:val="0"/>
        </w:rPr>
        <w:t xml:space="preserve">protokolárně </w:t>
      </w:r>
      <w:r w:rsidRPr="00704F43">
        <w:rPr>
          <w:b w:val="0"/>
        </w:rPr>
        <w:t xml:space="preserve">předá </w:t>
      </w:r>
      <w:r w:rsidR="00DA0E95" w:rsidRPr="00704F43">
        <w:rPr>
          <w:b w:val="0"/>
        </w:rPr>
        <w:t xml:space="preserve">dokončené </w:t>
      </w:r>
      <w:r w:rsidRPr="00704F43">
        <w:rPr>
          <w:b w:val="0"/>
        </w:rPr>
        <w:t xml:space="preserve">dílo objednateli bez vad a nedodělků. </w:t>
      </w:r>
      <w:r w:rsidRPr="002E7EAA">
        <w:rPr>
          <w:b w:val="0"/>
        </w:rPr>
        <w:t>Objednatel není povinen převzít dílo, které vykazuje vady a nedodělky.</w:t>
      </w:r>
      <w:r w:rsidR="0016228C" w:rsidRPr="002E7EAA">
        <w:rPr>
          <w:b w:val="0"/>
        </w:rPr>
        <w:t xml:space="preserve"> Dílo bude předáno elektronicky </w:t>
      </w:r>
      <w:r w:rsidR="00675663">
        <w:rPr>
          <w:b w:val="0"/>
        </w:rPr>
        <w:t>na</w:t>
      </w:r>
      <w:r w:rsidR="0016228C" w:rsidRPr="002E7EAA">
        <w:rPr>
          <w:b w:val="0"/>
        </w:rPr>
        <w:t xml:space="preserve"> </w:t>
      </w:r>
      <w:r w:rsidR="003F7DC7">
        <w:rPr>
          <w:b w:val="0"/>
        </w:rPr>
        <w:t xml:space="preserve">CD nebo </w:t>
      </w:r>
      <w:proofErr w:type="spellStart"/>
      <w:r w:rsidR="003F7DC7">
        <w:rPr>
          <w:b w:val="0"/>
        </w:rPr>
        <w:t>flash</w:t>
      </w:r>
      <w:proofErr w:type="spellEnd"/>
      <w:r w:rsidR="003F7DC7">
        <w:rPr>
          <w:b w:val="0"/>
        </w:rPr>
        <w:t xml:space="preserve"> </w:t>
      </w:r>
      <w:proofErr w:type="spellStart"/>
      <w:r w:rsidR="003F7DC7">
        <w:rPr>
          <w:b w:val="0"/>
        </w:rPr>
        <w:t>disc</w:t>
      </w:r>
      <w:r w:rsidR="00675663">
        <w:rPr>
          <w:b w:val="0"/>
        </w:rPr>
        <w:t>u</w:t>
      </w:r>
      <w:proofErr w:type="spellEnd"/>
      <w:r w:rsidR="00675663">
        <w:rPr>
          <w:b w:val="0"/>
        </w:rPr>
        <w:t xml:space="preserve"> </w:t>
      </w:r>
      <w:r w:rsidR="0016228C" w:rsidRPr="00675663">
        <w:rPr>
          <w:b w:val="0"/>
        </w:rPr>
        <w:t xml:space="preserve">a ve vytištěné podobě v počtu </w:t>
      </w:r>
      <w:r w:rsidR="003F7DC7" w:rsidRPr="00675663">
        <w:rPr>
          <w:b w:val="0"/>
        </w:rPr>
        <w:t xml:space="preserve">6 </w:t>
      </w:r>
      <w:r w:rsidR="0016228C" w:rsidRPr="00675663">
        <w:rPr>
          <w:b w:val="0"/>
        </w:rPr>
        <w:t>kusů.</w:t>
      </w:r>
    </w:p>
    <w:p w14:paraId="085B9525" w14:textId="77777777" w:rsidR="00430CA0" w:rsidRPr="00704F43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3C755E92" w14:textId="77777777" w:rsidR="00430CA0" w:rsidRPr="00704F43" w:rsidRDefault="00430CA0" w:rsidP="00430CA0">
      <w:pPr>
        <w:tabs>
          <w:tab w:val="left" w:pos="0"/>
        </w:tabs>
        <w:jc w:val="both"/>
        <w:rPr>
          <w:bCs/>
        </w:rPr>
      </w:pPr>
      <w:r w:rsidRPr="00704F43">
        <w:rPr>
          <w:bCs/>
        </w:rPr>
        <w:t>Odst. 2</w:t>
      </w:r>
    </w:p>
    <w:p w14:paraId="7DB9CE5E" w14:textId="7F9B4BD0" w:rsidR="003749AE" w:rsidRPr="00F932F5" w:rsidRDefault="00430CA0" w:rsidP="0059086D">
      <w:pPr>
        <w:tabs>
          <w:tab w:val="left" w:pos="0"/>
        </w:tabs>
        <w:jc w:val="both"/>
        <w:rPr>
          <w:b w:val="0"/>
          <w:szCs w:val="24"/>
        </w:rPr>
      </w:pPr>
      <w:r w:rsidRPr="002E7EAA">
        <w:rPr>
          <w:b w:val="0"/>
        </w:rPr>
        <w:t xml:space="preserve">V případě, že </w:t>
      </w:r>
      <w:r w:rsidRPr="002E7EAA">
        <w:rPr>
          <w:b w:val="0"/>
          <w:szCs w:val="24"/>
        </w:rPr>
        <w:t xml:space="preserve">objednatel </w:t>
      </w:r>
      <w:r w:rsidR="00DA0E95" w:rsidRPr="002E7EAA">
        <w:rPr>
          <w:b w:val="0"/>
          <w:szCs w:val="24"/>
        </w:rPr>
        <w:t xml:space="preserve">protokolárně </w:t>
      </w:r>
      <w:r w:rsidRPr="002E7EAA">
        <w:rPr>
          <w:b w:val="0"/>
          <w:szCs w:val="24"/>
        </w:rPr>
        <w:t>převezme dokončené dílo s vadami a nedodělky</w:t>
      </w:r>
      <w:r w:rsidR="00DA0E95" w:rsidRPr="002E7EAA">
        <w:rPr>
          <w:b w:val="0"/>
          <w:szCs w:val="24"/>
        </w:rPr>
        <w:t xml:space="preserve"> nebránícími užívání díla</w:t>
      </w:r>
      <w:r w:rsidRPr="002E7EAA">
        <w:rPr>
          <w:b w:val="0"/>
          <w:szCs w:val="24"/>
        </w:rPr>
        <w:t xml:space="preserve">, zavazuje se zhotovitel tyto vady a nedodělky odstranit </w:t>
      </w:r>
      <w:r w:rsidR="00DA0E95" w:rsidRPr="002E7EAA">
        <w:rPr>
          <w:b w:val="0"/>
          <w:szCs w:val="24"/>
        </w:rPr>
        <w:t xml:space="preserve">ve lhůtě </w:t>
      </w:r>
      <w:r w:rsidRPr="00F932F5">
        <w:rPr>
          <w:b w:val="0"/>
          <w:szCs w:val="24"/>
        </w:rPr>
        <w:t xml:space="preserve">do 14 dnů ode dne </w:t>
      </w:r>
      <w:r w:rsidR="00DA0E95" w:rsidRPr="00F932F5">
        <w:rPr>
          <w:b w:val="0"/>
          <w:szCs w:val="24"/>
        </w:rPr>
        <w:t xml:space="preserve">předání a </w:t>
      </w:r>
      <w:r w:rsidRPr="00F932F5">
        <w:rPr>
          <w:b w:val="0"/>
          <w:szCs w:val="24"/>
        </w:rPr>
        <w:t>převzetí díla.</w:t>
      </w:r>
    </w:p>
    <w:p w14:paraId="5C2EE95A" w14:textId="77777777" w:rsidR="00430CA0" w:rsidRPr="002E7EAA" w:rsidRDefault="00430CA0" w:rsidP="00430CA0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0EBB0F9E" w14:textId="77777777" w:rsidR="00430CA0" w:rsidRPr="002E7EAA" w:rsidRDefault="00430CA0" w:rsidP="00430CA0">
      <w:pPr>
        <w:tabs>
          <w:tab w:val="left" w:pos="0"/>
        </w:tabs>
        <w:jc w:val="both"/>
        <w:rPr>
          <w:bCs/>
        </w:rPr>
      </w:pPr>
      <w:r w:rsidRPr="002E7EAA">
        <w:rPr>
          <w:bCs/>
        </w:rPr>
        <w:t>Odst. 3</w:t>
      </w:r>
    </w:p>
    <w:p w14:paraId="3952E5C8" w14:textId="3D1C92BA" w:rsidR="003749AE" w:rsidRPr="003A607B" w:rsidRDefault="003749AE" w:rsidP="0059086D">
      <w:pPr>
        <w:tabs>
          <w:tab w:val="left" w:pos="0"/>
        </w:tabs>
        <w:jc w:val="both"/>
        <w:rPr>
          <w:b w:val="0"/>
        </w:rPr>
      </w:pPr>
      <w:r w:rsidRPr="002E7EAA">
        <w:rPr>
          <w:b w:val="0"/>
        </w:rPr>
        <w:t xml:space="preserve">Splněním předmětu </w:t>
      </w:r>
      <w:r w:rsidR="00DA0E95" w:rsidRPr="002E7EAA">
        <w:rPr>
          <w:b w:val="0"/>
        </w:rPr>
        <w:t xml:space="preserve">díla dle této </w:t>
      </w:r>
      <w:r w:rsidRPr="002E7EAA">
        <w:rPr>
          <w:b w:val="0"/>
        </w:rPr>
        <w:t>Smlouvy o dílo</w:t>
      </w:r>
      <w:r w:rsidR="00DA0E95" w:rsidRPr="002E7EAA">
        <w:rPr>
          <w:b w:val="0"/>
        </w:rPr>
        <w:t>,</w:t>
      </w:r>
      <w:r w:rsidRPr="002E7EAA">
        <w:rPr>
          <w:b w:val="0"/>
        </w:rPr>
        <w:t xml:space="preserve"> se rozumí úplné dokončení </w:t>
      </w:r>
      <w:r w:rsidR="00DA0E95" w:rsidRPr="002E7EAA">
        <w:rPr>
          <w:b w:val="0"/>
        </w:rPr>
        <w:t xml:space="preserve">předmětu </w:t>
      </w:r>
      <w:r w:rsidRPr="002E7EAA">
        <w:rPr>
          <w:b w:val="0"/>
        </w:rPr>
        <w:t xml:space="preserve">díla </w:t>
      </w:r>
      <w:r w:rsidRPr="003A607B">
        <w:rPr>
          <w:b w:val="0"/>
        </w:rPr>
        <w:t>splňující</w:t>
      </w:r>
      <w:r w:rsidR="00DA0E95" w:rsidRPr="003A607B">
        <w:rPr>
          <w:b w:val="0"/>
        </w:rPr>
        <w:t>ho</w:t>
      </w:r>
      <w:r w:rsidRPr="003A607B">
        <w:rPr>
          <w:b w:val="0"/>
        </w:rPr>
        <w:t xml:space="preserve"> hygienické, požární a bezpečnostní předpisy</w:t>
      </w:r>
      <w:r w:rsidR="0016228C" w:rsidRPr="003A607B">
        <w:rPr>
          <w:b w:val="0"/>
        </w:rPr>
        <w:t xml:space="preserve"> </w:t>
      </w:r>
      <w:r w:rsidRPr="003A607B">
        <w:rPr>
          <w:b w:val="0"/>
        </w:rPr>
        <w:t>a podepsání protokolu o předání a převzetí předmětu díla, včetně příslušných dokladů</w:t>
      </w:r>
      <w:r w:rsidR="0016228C" w:rsidRPr="003A607B">
        <w:rPr>
          <w:b w:val="0"/>
        </w:rPr>
        <w:t>.</w:t>
      </w:r>
    </w:p>
    <w:p w14:paraId="3C460B23" w14:textId="77777777" w:rsidR="005B386D" w:rsidRPr="002E7EAA" w:rsidRDefault="005B386D" w:rsidP="005B386D">
      <w:pPr>
        <w:tabs>
          <w:tab w:val="left" w:pos="0"/>
        </w:tabs>
        <w:jc w:val="both"/>
        <w:rPr>
          <w:bCs/>
          <w:sz w:val="16"/>
          <w:szCs w:val="16"/>
        </w:rPr>
      </w:pPr>
    </w:p>
    <w:p w14:paraId="6626239E" w14:textId="77777777" w:rsidR="00430CA0" w:rsidRPr="002E7EAA" w:rsidRDefault="00430CA0" w:rsidP="00430CA0">
      <w:pPr>
        <w:tabs>
          <w:tab w:val="left" w:pos="0"/>
        </w:tabs>
        <w:jc w:val="both"/>
        <w:rPr>
          <w:bCs/>
        </w:rPr>
      </w:pPr>
      <w:r w:rsidRPr="002E7EAA">
        <w:rPr>
          <w:bCs/>
        </w:rPr>
        <w:t>Odst. 4</w:t>
      </w:r>
    </w:p>
    <w:p w14:paraId="60313F6F" w14:textId="77777777" w:rsidR="005B386D" w:rsidRPr="002E7EAA" w:rsidRDefault="005B386D" w:rsidP="005B386D">
      <w:pPr>
        <w:tabs>
          <w:tab w:val="left" w:pos="0"/>
        </w:tabs>
        <w:jc w:val="both"/>
        <w:rPr>
          <w:b w:val="0"/>
        </w:rPr>
      </w:pPr>
      <w:r w:rsidRPr="002E7EAA">
        <w:rPr>
          <w:b w:val="0"/>
        </w:rPr>
        <w:t xml:space="preserve">O </w:t>
      </w:r>
      <w:r w:rsidR="00982581" w:rsidRPr="002E7EAA">
        <w:rPr>
          <w:b w:val="0"/>
        </w:rPr>
        <w:t xml:space="preserve">předání provedeného </w:t>
      </w:r>
      <w:r w:rsidR="00DA0E95" w:rsidRPr="002E7EAA">
        <w:rPr>
          <w:b w:val="0"/>
        </w:rPr>
        <w:t xml:space="preserve">předmětu </w:t>
      </w:r>
      <w:r w:rsidR="00982581" w:rsidRPr="002E7EAA">
        <w:rPr>
          <w:b w:val="0"/>
        </w:rPr>
        <w:t>díla z</w:t>
      </w:r>
      <w:r w:rsidRPr="002E7EAA">
        <w:rPr>
          <w:b w:val="0"/>
        </w:rPr>
        <w:t>hoto</w:t>
      </w:r>
      <w:r w:rsidR="00982581" w:rsidRPr="002E7EAA">
        <w:rPr>
          <w:b w:val="0"/>
        </w:rPr>
        <w:t xml:space="preserve">vitelem a převzetí provedeného </w:t>
      </w:r>
      <w:r w:rsidR="00DA0E95" w:rsidRPr="002E7EAA">
        <w:rPr>
          <w:b w:val="0"/>
        </w:rPr>
        <w:t xml:space="preserve">předmětu </w:t>
      </w:r>
      <w:r w:rsidR="00982581" w:rsidRPr="002E7EAA">
        <w:rPr>
          <w:b w:val="0"/>
        </w:rPr>
        <w:t>díla o</w:t>
      </w:r>
      <w:r w:rsidRPr="002E7EAA">
        <w:rPr>
          <w:b w:val="0"/>
        </w:rPr>
        <w:t>bjednatelem sepíší smluvní strany této Smlouvy</w:t>
      </w:r>
      <w:r w:rsidR="00982581" w:rsidRPr="002E7EAA">
        <w:rPr>
          <w:b w:val="0"/>
        </w:rPr>
        <w:t xml:space="preserve"> o dílo</w:t>
      </w:r>
      <w:r w:rsidRPr="002E7EAA">
        <w:rPr>
          <w:b w:val="0"/>
        </w:rPr>
        <w:t xml:space="preserve"> předávací protokol, který bude obsahovat i případné výhrady </w:t>
      </w:r>
      <w:r w:rsidR="00982581" w:rsidRPr="002E7EAA">
        <w:rPr>
          <w:b w:val="0"/>
        </w:rPr>
        <w:t>o</w:t>
      </w:r>
      <w:r w:rsidRPr="002E7EAA">
        <w:rPr>
          <w:b w:val="0"/>
        </w:rPr>
        <w:t>bjednatele.</w:t>
      </w:r>
    </w:p>
    <w:p w14:paraId="5C5B79C3" w14:textId="77777777" w:rsidR="005B386D" w:rsidRPr="002E7EAA" w:rsidRDefault="005B386D" w:rsidP="005B3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3C5B1205" w14:textId="77777777" w:rsidR="00430CA0" w:rsidRPr="002E7EAA" w:rsidRDefault="00430CA0" w:rsidP="00430CA0">
      <w:pPr>
        <w:tabs>
          <w:tab w:val="left" w:pos="0"/>
        </w:tabs>
        <w:jc w:val="both"/>
        <w:rPr>
          <w:bCs/>
        </w:rPr>
      </w:pPr>
      <w:r w:rsidRPr="002E7EAA">
        <w:rPr>
          <w:bCs/>
        </w:rPr>
        <w:t>Odst. 5</w:t>
      </w:r>
    </w:p>
    <w:p w14:paraId="0CCF1E0A" w14:textId="0A676B0D" w:rsidR="005B386D" w:rsidRPr="00DD5C5F" w:rsidRDefault="005B386D" w:rsidP="005B386D">
      <w:pPr>
        <w:tabs>
          <w:tab w:val="left" w:pos="0"/>
        </w:tabs>
        <w:jc w:val="both"/>
        <w:rPr>
          <w:b w:val="0"/>
        </w:rPr>
      </w:pPr>
      <w:r w:rsidRPr="002E7EAA">
        <w:rPr>
          <w:b w:val="0"/>
        </w:rPr>
        <w:t>Současn</w:t>
      </w:r>
      <w:r w:rsidR="00982581" w:rsidRPr="002E7EAA">
        <w:rPr>
          <w:b w:val="0"/>
        </w:rPr>
        <w:t>ě s</w:t>
      </w:r>
      <w:r w:rsidR="00DA0E95" w:rsidRPr="002E7EAA">
        <w:rPr>
          <w:b w:val="0"/>
        </w:rPr>
        <w:t xml:space="preserve"> předmětem </w:t>
      </w:r>
      <w:r w:rsidR="00982581" w:rsidRPr="002E7EAA">
        <w:rPr>
          <w:b w:val="0"/>
        </w:rPr>
        <w:t>d</w:t>
      </w:r>
      <w:r w:rsidRPr="002E7EAA">
        <w:rPr>
          <w:b w:val="0"/>
        </w:rPr>
        <w:t>íl</w:t>
      </w:r>
      <w:r w:rsidR="00DA0E95" w:rsidRPr="002E7EAA">
        <w:rPr>
          <w:b w:val="0"/>
        </w:rPr>
        <w:t>a</w:t>
      </w:r>
      <w:r w:rsidRPr="002E7EAA">
        <w:rPr>
          <w:b w:val="0"/>
        </w:rPr>
        <w:t xml:space="preserve"> je </w:t>
      </w:r>
      <w:r w:rsidR="00982581" w:rsidRPr="002E7EAA">
        <w:rPr>
          <w:b w:val="0"/>
        </w:rPr>
        <w:t>zhotovitel povinen předat o</w:t>
      </w:r>
      <w:r w:rsidRPr="002E7EAA">
        <w:rPr>
          <w:b w:val="0"/>
        </w:rPr>
        <w:t>bjednateli veškeré dokument</w:t>
      </w:r>
      <w:r w:rsidR="00982581" w:rsidRPr="002E7EAA">
        <w:rPr>
          <w:b w:val="0"/>
        </w:rPr>
        <w:t>y, plány a jiné listiny, které z</w:t>
      </w:r>
      <w:r w:rsidRPr="002E7EAA">
        <w:rPr>
          <w:b w:val="0"/>
        </w:rPr>
        <w:t>hotovitel získal</w:t>
      </w:r>
      <w:r w:rsidR="00704F43" w:rsidRPr="002E7EAA">
        <w:rPr>
          <w:b w:val="0"/>
        </w:rPr>
        <w:t>,</w:t>
      </w:r>
      <w:r w:rsidRPr="002E7EAA">
        <w:rPr>
          <w:b w:val="0"/>
        </w:rPr>
        <w:t xml:space="preserve"> n</w:t>
      </w:r>
      <w:r w:rsidR="00982581" w:rsidRPr="002E7EAA">
        <w:rPr>
          <w:b w:val="0"/>
        </w:rPr>
        <w:t xml:space="preserve">ebo měl získat v souvislosti </w:t>
      </w:r>
      <w:r w:rsidR="00704F43" w:rsidRPr="002E7EAA">
        <w:rPr>
          <w:b w:val="0"/>
        </w:rPr>
        <w:t>s dílem či jeho provedením</w:t>
      </w:r>
      <w:r w:rsidRPr="002E7EAA">
        <w:rPr>
          <w:b w:val="0"/>
        </w:rPr>
        <w:t>.</w:t>
      </w:r>
    </w:p>
    <w:p w14:paraId="00C01F68" w14:textId="77777777" w:rsidR="003749AE" w:rsidRPr="00DA0E95" w:rsidRDefault="003749AE" w:rsidP="0059086D">
      <w:pPr>
        <w:tabs>
          <w:tab w:val="left" w:pos="0"/>
        </w:tabs>
        <w:jc w:val="both"/>
        <w:rPr>
          <w:b w:val="0"/>
          <w:sz w:val="16"/>
          <w:szCs w:val="16"/>
        </w:rPr>
      </w:pPr>
    </w:p>
    <w:p w14:paraId="4FA491B8" w14:textId="77777777" w:rsidR="00911455" w:rsidRDefault="00911455" w:rsidP="0059086D">
      <w:pPr>
        <w:pStyle w:val="Nadpis4"/>
        <w:tabs>
          <w:tab w:val="left" w:pos="0"/>
          <w:tab w:val="left" w:pos="851"/>
        </w:tabs>
        <w:jc w:val="both"/>
      </w:pPr>
    </w:p>
    <w:p w14:paraId="65818DFA" w14:textId="2A8872B0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>VIII. ZÁRU</w:t>
      </w:r>
      <w:r w:rsidR="00982581" w:rsidRPr="00DD5C5F">
        <w:t xml:space="preserve">KA ZA </w:t>
      </w:r>
      <w:r w:rsidR="00982581" w:rsidRPr="00704F43">
        <w:t xml:space="preserve">JAKOST </w:t>
      </w:r>
      <w:r w:rsidR="005711C7" w:rsidRPr="00704F43">
        <w:t>PŘEDMĚTU PLNĚNÍ</w:t>
      </w:r>
    </w:p>
    <w:p w14:paraId="3630AEAD" w14:textId="77777777" w:rsidR="003749AE" w:rsidRPr="00DA0E95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A0E95">
        <w:rPr>
          <w:b w:val="0"/>
          <w:sz w:val="16"/>
          <w:szCs w:val="16"/>
        </w:rPr>
        <w:t xml:space="preserve"> </w:t>
      </w:r>
    </w:p>
    <w:p w14:paraId="04A9F5A6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</w:pPr>
      <w:r w:rsidRPr="00DD5C5F">
        <w:t>Odst. 1</w:t>
      </w:r>
    </w:p>
    <w:p w14:paraId="074189C5" w14:textId="789E3911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color w:val="000000"/>
        </w:rPr>
      </w:pPr>
      <w:r w:rsidRPr="00DD5C5F">
        <w:rPr>
          <w:b w:val="0"/>
          <w:color w:val="000000"/>
        </w:rPr>
        <w:t>Zhotovitel poskytuje objednateli na zhotoven</w:t>
      </w:r>
      <w:r w:rsidR="00DA0E95">
        <w:rPr>
          <w:b w:val="0"/>
          <w:color w:val="000000"/>
        </w:rPr>
        <w:t>ý předmět díla</w:t>
      </w:r>
      <w:r w:rsidRPr="00DD5C5F">
        <w:rPr>
          <w:b w:val="0"/>
          <w:color w:val="000000"/>
        </w:rPr>
        <w:t xml:space="preserve"> dle této Smlouvy o dílo záruku po dobu </w:t>
      </w:r>
      <w:r w:rsidR="00675663" w:rsidRPr="00675663">
        <w:rPr>
          <w:bCs/>
          <w:color w:val="000000"/>
        </w:rPr>
        <w:t>24</w:t>
      </w:r>
      <w:r w:rsidR="00DA0E95">
        <w:rPr>
          <w:b w:val="0"/>
          <w:color w:val="000000"/>
        </w:rPr>
        <w:t xml:space="preserve"> </w:t>
      </w:r>
      <w:r w:rsidRPr="00DA0E95">
        <w:rPr>
          <w:b w:val="0"/>
          <w:bCs/>
          <w:color w:val="000000"/>
        </w:rPr>
        <w:t>měsíců</w:t>
      </w:r>
      <w:r w:rsidRPr="00DD5C5F">
        <w:rPr>
          <w:b w:val="0"/>
          <w:color w:val="000000"/>
        </w:rPr>
        <w:t xml:space="preserve"> ode dne převzetí </w:t>
      </w:r>
      <w:r w:rsidR="00DA0E95">
        <w:rPr>
          <w:b w:val="0"/>
          <w:color w:val="000000"/>
        </w:rPr>
        <w:t xml:space="preserve">předmětu </w:t>
      </w:r>
      <w:r w:rsidRPr="00DD5C5F">
        <w:rPr>
          <w:b w:val="0"/>
          <w:color w:val="000000"/>
        </w:rPr>
        <w:t xml:space="preserve">díla bez vad a nedodělků </w:t>
      </w:r>
      <w:r w:rsidRPr="00DD5C5F">
        <w:rPr>
          <w:b w:val="0"/>
        </w:rPr>
        <w:t>objednatelem. Doba</w:t>
      </w:r>
      <w:r w:rsidRPr="00DD5C5F">
        <w:rPr>
          <w:b w:val="0"/>
          <w:color w:val="000000"/>
        </w:rPr>
        <w:t xml:space="preserve"> záruky se v případě uplatněné </w:t>
      </w:r>
      <w:r w:rsidR="00325089">
        <w:rPr>
          <w:b w:val="0"/>
          <w:color w:val="000000"/>
        </w:rPr>
        <w:t xml:space="preserve">a uznané </w:t>
      </w:r>
      <w:r w:rsidRPr="00DD5C5F">
        <w:rPr>
          <w:b w:val="0"/>
          <w:color w:val="000000"/>
        </w:rPr>
        <w:t xml:space="preserve">reklamace prodlužuje o počet dní, které uplynou od jejího prokazatelného </w:t>
      </w:r>
      <w:r w:rsidRPr="00704F43">
        <w:rPr>
          <w:b w:val="0"/>
          <w:color w:val="000000"/>
        </w:rPr>
        <w:t xml:space="preserve">ohlášení </w:t>
      </w:r>
      <w:r w:rsidR="005711C7" w:rsidRPr="00704F43">
        <w:rPr>
          <w:b w:val="0"/>
          <w:color w:val="000000"/>
        </w:rPr>
        <w:t>zhotoviteli</w:t>
      </w:r>
      <w:r w:rsidR="005711C7">
        <w:rPr>
          <w:b w:val="0"/>
          <w:color w:val="000000"/>
        </w:rPr>
        <w:t xml:space="preserve"> </w:t>
      </w:r>
      <w:r w:rsidRPr="00DD5C5F">
        <w:rPr>
          <w:b w:val="0"/>
          <w:color w:val="000000"/>
        </w:rPr>
        <w:t xml:space="preserve">do jejího </w:t>
      </w:r>
      <w:r w:rsidRPr="00DD5C5F">
        <w:rPr>
          <w:b w:val="0"/>
        </w:rPr>
        <w:t>úplného</w:t>
      </w:r>
      <w:r w:rsidRPr="00DD5C5F">
        <w:rPr>
          <w:b w:val="0"/>
          <w:color w:val="000000"/>
        </w:rPr>
        <w:t xml:space="preserve"> odstranění.</w:t>
      </w:r>
    </w:p>
    <w:p w14:paraId="784F0156" w14:textId="77777777" w:rsidR="00145270" w:rsidRPr="00325089" w:rsidRDefault="00145270" w:rsidP="0059086D">
      <w:pPr>
        <w:tabs>
          <w:tab w:val="left" w:pos="0"/>
          <w:tab w:val="left" w:pos="851"/>
        </w:tabs>
        <w:jc w:val="both"/>
        <w:rPr>
          <w:b w:val="0"/>
          <w:color w:val="000000"/>
          <w:sz w:val="16"/>
          <w:szCs w:val="16"/>
        </w:rPr>
      </w:pPr>
    </w:p>
    <w:p w14:paraId="09F337FB" w14:textId="77777777" w:rsidR="00C54B1B" w:rsidRPr="00DD5C5F" w:rsidRDefault="003749AE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rPr>
          <w:color w:val="000000"/>
        </w:rPr>
        <w:t>Odst. 2</w:t>
      </w:r>
    </w:p>
    <w:p w14:paraId="52B755D9" w14:textId="3F2D7A4F" w:rsidR="00325089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 xml:space="preserve">Zhotovitel se zavazuje objednatelem oprávněně reklamované vady díla bezplatně odstranit. Zhotovitel se zavazuje nastoupit k odstranění záručních vad </w:t>
      </w:r>
      <w:r w:rsidRPr="00146A8A">
        <w:rPr>
          <w:b w:val="0"/>
        </w:rPr>
        <w:t xml:space="preserve">v průběhu záruční doby do </w:t>
      </w:r>
      <w:r w:rsidR="00325089" w:rsidRPr="00146A8A">
        <w:rPr>
          <w:b w:val="0"/>
        </w:rPr>
        <w:t>3</w:t>
      </w:r>
      <w:r w:rsidRPr="00146A8A">
        <w:rPr>
          <w:b w:val="0"/>
        </w:rPr>
        <w:t xml:space="preserve"> pracovních dnů po obdržení reklamace </w:t>
      </w:r>
      <w:r w:rsidRPr="00DD5C5F">
        <w:rPr>
          <w:b w:val="0"/>
        </w:rPr>
        <w:t xml:space="preserve">a ukončit je ve smluveném termínu, pokud se smluvní strany nedohodnou jinak. </w:t>
      </w:r>
    </w:p>
    <w:p w14:paraId="5E65527A" w14:textId="77777777" w:rsidR="00C54B1B" w:rsidRPr="00DD5C5F" w:rsidRDefault="00C54B1B" w:rsidP="00C54B1B">
      <w:pPr>
        <w:tabs>
          <w:tab w:val="left" w:pos="0"/>
          <w:tab w:val="left" w:pos="851"/>
        </w:tabs>
        <w:jc w:val="both"/>
        <w:rPr>
          <w:b w:val="0"/>
        </w:rPr>
      </w:pPr>
      <w:r w:rsidRPr="00DD5C5F">
        <w:rPr>
          <w:b w:val="0"/>
        </w:rPr>
        <w:t>V případě, že se smluvní strany nedohodnou do 10 dnů od obdržení reklamace na termínu odstranění vad, je objednatel oprávněn termín pro odstranění vad jednostranně určit s tím, že se musí jednat o termín přiměřený zjištěné vadě.</w:t>
      </w:r>
    </w:p>
    <w:p w14:paraId="7019FAB1" w14:textId="77777777" w:rsidR="00C54B1B" w:rsidRPr="00325089" w:rsidRDefault="00C54B1B" w:rsidP="00C54B1B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2FB3597A" w14:textId="77777777" w:rsidR="00C56F2B" w:rsidRPr="00DD5C5F" w:rsidRDefault="00C54B1B" w:rsidP="00C54B1B">
      <w:pPr>
        <w:tabs>
          <w:tab w:val="left" w:pos="0"/>
          <w:tab w:val="left" w:pos="851"/>
        </w:tabs>
        <w:jc w:val="both"/>
        <w:rPr>
          <w:color w:val="000000"/>
        </w:rPr>
      </w:pPr>
      <w:r w:rsidRPr="00DD5C5F">
        <w:t>Odst. 3</w:t>
      </w:r>
    </w:p>
    <w:p w14:paraId="69832089" w14:textId="77777777" w:rsidR="005711C7" w:rsidRDefault="00C54B1B" w:rsidP="00C54B1B">
      <w:pPr>
        <w:pStyle w:val="Zkladntext"/>
        <w:jc w:val="both"/>
        <w:rPr>
          <w:szCs w:val="24"/>
        </w:rPr>
      </w:pPr>
      <w:r w:rsidRPr="00DD5C5F">
        <w:rPr>
          <w:szCs w:val="24"/>
        </w:rPr>
        <w:t xml:space="preserve">V případě prodlení zhotovitele s odstraněním oprávněně reklamované vady, nebo pokud zhotovitel odmítne oprávněně reklamovanou vadu odstranit, je objednatel oprávněn, po písemném upozornění zhotovitele s poskytnutím přiměřené dodatečné lhůty, tyto vady </w:t>
      </w:r>
      <w:r w:rsidR="00325089" w:rsidRPr="00DD5C5F">
        <w:rPr>
          <w:szCs w:val="24"/>
        </w:rPr>
        <w:t>odstranit na</w:t>
      </w:r>
      <w:r w:rsidRPr="00DD5C5F">
        <w:rPr>
          <w:szCs w:val="24"/>
        </w:rPr>
        <w:t xml:space="preserve"> vlastní náklad a zhotovitel je povinen objednateli uhradit náklady vynaložené na odstranění vad, a to do 14 dnů od písemného uplatnění náhrady vynaložených nákladů objednatelem. </w:t>
      </w:r>
    </w:p>
    <w:p w14:paraId="684DE207" w14:textId="77777777" w:rsidR="0086757D" w:rsidRDefault="0086757D" w:rsidP="00C54B1B">
      <w:pPr>
        <w:pStyle w:val="Zkladntext"/>
        <w:jc w:val="both"/>
        <w:rPr>
          <w:color w:val="FF0000"/>
          <w:szCs w:val="24"/>
        </w:rPr>
      </w:pPr>
    </w:p>
    <w:p w14:paraId="05185814" w14:textId="77777777" w:rsidR="0086757D" w:rsidRPr="00621071" w:rsidRDefault="0086757D" w:rsidP="00C54B1B">
      <w:pPr>
        <w:pStyle w:val="Zkladntext"/>
        <w:jc w:val="both"/>
        <w:rPr>
          <w:color w:val="FF0000"/>
          <w:szCs w:val="24"/>
        </w:rPr>
      </w:pPr>
    </w:p>
    <w:p w14:paraId="51430637" w14:textId="77777777" w:rsidR="003749AE" w:rsidRPr="00704F43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704F43">
        <w:t>IX. SMLUVNÍ POKUTY</w:t>
      </w:r>
    </w:p>
    <w:p w14:paraId="13523EEE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bCs/>
          <w:iCs/>
          <w:sz w:val="16"/>
          <w:szCs w:val="16"/>
        </w:rPr>
      </w:pPr>
    </w:p>
    <w:p w14:paraId="5544E6DC" w14:textId="77777777" w:rsidR="003749AE" w:rsidRPr="0086757D" w:rsidRDefault="003749AE" w:rsidP="0059086D">
      <w:pPr>
        <w:tabs>
          <w:tab w:val="left" w:pos="0"/>
          <w:tab w:val="left" w:pos="851"/>
        </w:tabs>
        <w:jc w:val="both"/>
      </w:pPr>
      <w:r w:rsidRPr="00621071">
        <w:t>Odst. 1</w:t>
      </w:r>
    </w:p>
    <w:p w14:paraId="4F595AD1" w14:textId="1F31DC72" w:rsidR="003749AE" w:rsidRPr="0086757D" w:rsidRDefault="003749AE" w:rsidP="0059086D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86757D">
        <w:rPr>
          <w:b w:val="0"/>
        </w:rPr>
        <w:t xml:space="preserve">V případě prodlení </w:t>
      </w:r>
      <w:r w:rsidRPr="0086757D">
        <w:rPr>
          <w:b w:val="0"/>
          <w:szCs w:val="24"/>
        </w:rPr>
        <w:t>zhotovitele s termínem předání dokončeného díla dle čl. III odst. 2 této Smlouvy o dílo je zhotovitel povinen zaplatit objednat</w:t>
      </w:r>
      <w:r w:rsidR="009D335C" w:rsidRPr="0086757D">
        <w:rPr>
          <w:b w:val="0"/>
          <w:szCs w:val="24"/>
        </w:rPr>
        <w:t xml:space="preserve">eli smluvní pokutu ve výši </w:t>
      </w:r>
      <w:r w:rsidR="000D4A16" w:rsidRPr="0086757D">
        <w:rPr>
          <w:b w:val="0"/>
          <w:snapToGrid w:val="0"/>
          <w:szCs w:val="24"/>
        </w:rPr>
        <w:t>0,</w:t>
      </w:r>
      <w:r w:rsidR="00621071" w:rsidRPr="0086757D">
        <w:rPr>
          <w:b w:val="0"/>
          <w:snapToGrid w:val="0"/>
          <w:szCs w:val="24"/>
        </w:rPr>
        <w:t>1</w:t>
      </w:r>
      <w:r w:rsidR="00430CA0" w:rsidRPr="0086757D">
        <w:rPr>
          <w:b w:val="0"/>
          <w:snapToGrid w:val="0"/>
          <w:szCs w:val="24"/>
        </w:rPr>
        <w:t xml:space="preserve"> </w:t>
      </w:r>
      <w:r w:rsidR="000D4A16" w:rsidRPr="0086757D">
        <w:rPr>
          <w:b w:val="0"/>
          <w:snapToGrid w:val="0"/>
          <w:szCs w:val="24"/>
        </w:rPr>
        <w:t>% z ceny díla vč. DPH za každý, byť i započatý, kalendářní den prodlení</w:t>
      </w:r>
      <w:r w:rsidRPr="0086757D">
        <w:rPr>
          <w:b w:val="0"/>
          <w:szCs w:val="24"/>
        </w:rPr>
        <w:t>.</w:t>
      </w:r>
    </w:p>
    <w:p w14:paraId="31FDD60C" w14:textId="77777777" w:rsidR="007558C1" w:rsidRPr="0086757D" w:rsidRDefault="007558C1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72096731" w14:textId="77777777" w:rsidR="003749AE" w:rsidRPr="0086757D" w:rsidRDefault="003749AE" w:rsidP="0059086D">
      <w:pPr>
        <w:tabs>
          <w:tab w:val="left" w:pos="0"/>
          <w:tab w:val="left" w:pos="851"/>
        </w:tabs>
        <w:jc w:val="both"/>
      </w:pPr>
      <w:r w:rsidRPr="0086757D">
        <w:t>Odst. 2</w:t>
      </w:r>
    </w:p>
    <w:p w14:paraId="6DC8C506" w14:textId="0BB8239C" w:rsidR="00430CA0" w:rsidRPr="0086757D" w:rsidRDefault="00430CA0" w:rsidP="00430CA0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86757D">
        <w:rPr>
          <w:b w:val="0"/>
        </w:rPr>
        <w:t xml:space="preserve">V případě prodlení </w:t>
      </w:r>
      <w:r w:rsidRPr="0086757D">
        <w:rPr>
          <w:b w:val="0"/>
          <w:szCs w:val="24"/>
        </w:rPr>
        <w:t xml:space="preserve">zhotovitele s termínem odstranění vad a nedodělků dle čl. VII. odst. 2 této Smlouvy o dílo je zhotovitel povinen zaplatit objednateli smluvní pokutu ve výši </w:t>
      </w:r>
      <w:proofErr w:type="gramStart"/>
      <w:r w:rsidRPr="0086757D">
        <w:rPr>
          <w:b w:val="0"/>
          <w:snapToGrid w:val="0"/>
          <w:szCs w:val="24"/>
        </w:rPr>
        <w:t>0,</w:t>
      </w:r>
      <w:r w:rsidR="00FA47A4" w:rsidRPr="0086757D">
        <w:rPr>
          <w:b w:val="0"/>
          <w:snapToGrid w:val="0"/>
          <w:szCs w:val="24"/>
        </w:rPr>
        <w:t>05</w:t>
      </w:r>
      <w:r w:rsidRPr="0086757D">
        <w:rPr>
          <w:b w:val="0"/>
          <w:snapToGrid w:val="0"/>
          <w:szCs w:val="24"/>
        </w:rPr>
        <w:t>%</w:t>
      </w:r>
      <w:proofErr w:type="gramEnd"/>
      <w:r w:rsidRPr="0086757D">
        <w:rPr>
          <w:b w:val="0"/>
          <w:snapToGrid w:val="0"/>
          <w:szCs w:val="24"/>
        </w:rPr>
        <w:t xml:space="preserve"> z ceny díla vč. DPH za každý, byť i započatý, kalendářní den prodlení</w:t>
      </w:r>
      <w:r w:rsidRPr="0086757D">
        <w:rPr>
          <w:b w:val="0"/>
          <w:szCs w:val="24"/>
        </w:rPr>
        <w:t>.</w:t>
      </w:r>
    </w:p>
    <w:p w14:paraId="4A3B6BB1" w14:textId="77777777" w:rsidR="00430CA0" w:rsidRPr="0086757D" w:rsidRDefault="00430CA0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649F5085" w14:textId="77777777" w:rsidR="00430CA0" w:rsidRPr="0086757D" w:rsidRDefault="00430CA0" w:rsidP="00430CA0">
      <w:pPr>
        <w:tabs>
          <w:tab w:val="left" w:pos="0"/>
          <w:tab w:val="left" w:pos="851"/>
        </w:tabs>
        <w:jc w:val="both"/>
      </w:pPr>
      <w:r w:rsidRPr="0086757D">
        <w:t>Odst. 3</w:t>
      </w:r>
    </w:p>
    <w:p w14:paraId="4EE0FBBF" w14:textId="21DAB1F8" w:rsidR="003749AE" w:rsidRPr="0086757D" w:rsidRDefault="003749AE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86757D">
        <w:rPr>
          <w:b w:val="0"/>
        </w:rPr>
        <w:t>V případě prodlení objednatele s termínem splatnosti faktur</w:t>
      </w:r>
      <w:r w:rsidR="00A865F1" w:rsidRPr="0086757D">
        <w:rPr>
          <w:b w:val="0"/>
        </w:rPr>
        <w:t>y</w:t>
      </w:r>
      <w:r w:rsidRPr="0086757D">
        <w:rPr>
          <w:b w:val="0"/>
        </w:rPr>
        <w:t xml:space="preserve"> dle čl. V. odst. 2</w:t>
      </w:r>
      <w:r w:rsidR="005711C7" w:rsidRPr="0086757D">
        <w:rPr>
          <w:b w:val="0"/>
        </w:rPr>
        <w:t xml:space="preserve"> a 3</w:t>
      </w:r>
      <w:r w:rsidRPr="0086757D">
        <w:rPr>
          <w:b w:val="0"/>
        </w:rPr>
        <w:t xml:space="preserve"> této Smlouvy o dílo má zhotovitel </w:t>
      </w:r>
      <w:r w:rsidR="009447FF" w:rsidRPr="0086757D">
        <w:rPr>
          <w:b w:val="0"/>
        </w:rPr>
        <w:t>právo účtovat objed</w:t>
      </w:r>
      <w:r w:rsidR="009D335C" w:rsidRPr="0086757D">
        <w:rPr>
          <w:b w:val="0"/>
        </w:rPr>
        <w:t>nateli úrok z prodlení ve výši stanovené zákonem.</w:t>
      </w:r>
    </w:p>
    <w:p w14:paraId="2826AAC6" w14:textId="77777777" w:rsidR="00920747" w:rsidRPr="0086757D" w:rsidRDefault="00920747" w:rsidP="0059086D">
      <w:pPr>
        <w:tabs>
          <w:tab w:val="left" w:pos="0"/>
          <w:tab w:val="left" w:pos="851"/>
        </w:tabs>
        <w:jc w:val="both"/>
        <w:rPr>
          <w:sz w:val="16"/>
          <w:szCs w:val="16"/>
        </w:rPr>
      </w:pPr>
    </w:p>
    <w:p w14:paraId="6E724658" w14:textId="77777777" w:rsidR="00430CA0" w:rsidRPr="0086757D" w:rsidRDefault="00430CA0" w:rsidP="00430CA0">
      <w:pPr>
        <w:tabs>
          <w:tab w:val="left" w:pos="0"/>
          <w:tab w:val="left" w:pos="851"/>
        </w:tabs>
        <w:jc w:val="both"/>
      </w:pPr>
      <w:r w:rsidRPr="0086757D">
        <w:t>Odst. 4</w:t>
      </w:r>
    </w:p>
    <w:p w14:paraId="310184B2" w14:textId="11F7AAE5" w:rsidR="000D4A16" w:rsidRPr="0086757D" w:rsidRDefault="003749AE" w:rsidP="000D4A16">
      <w:pPr>
        <w:tabs>
          <w:tab w:val="left" w:pos="0"/>
          <w:tab w:val="left" w:pos="851"/>
        </w:tabs>
        <w:jc w:val="both"/>
        <w:rPr>
          <w:b w:val="0"/>
          <w:szCs w:val="24"/>
        </w:rPr>
      </w:pPr>
      <w:r w:rsidRPr="0086757D">
        <w:rPr>
          <w:b w:val="0"/>
        </w:rPr>
        <w:t>Neodstraní-li zhotovitel r</w:t>
      </w:r>
      <w:r w:rsidR="00C56F2B" w:rsidRPr="0086757D">
        <w:rPr>
          <w:b w:val="0"/>
        </w:rPr>
        <w:t>eklamované vady v termínu dohodnutém v reklamačním protokolu</w:t>
      </w:r>
      <w:r w:rsidRPr="0086757D">
        <w:rPr>
          <w:b w:val="0"/>
        </w:rPr>
        <w:t xml:space="preserve">, </w:t>
      </w:r>
      <w:r w:rsidR="000D4A16" w:rsidRPr="0086757D">
        <w:rPr>
          <w:b w:val="0"/>
        </w:rPr>
        <w:t xml:space="preserve">případně určeném objednatelem dle čl. VIII. odst. 2 této Smlouvy o dílo, je </w:t>
      </w:r>
      <w:r w:rsidRPr="0086757D">
        <w:rPr>
          <w:b w:val="0"/>
        </w:rPr>
        <w:t>pak povinen zaplatit obje</w:t>
      </w:r>
      <w:r w:rsidR="000462A4" w:rsidRPr="0086757D">
        <w:rPr>
          <w:b w:val="0"/>
        </w:rPr>
        <w:t>dnateli smluvní pokutu ve</w:t>
      </w:r>
      <w:r w:rsidR="009D335C" w:rsidRPr="0086757D">
        <w:rPr>
          <w:b w:val="0"/>
        </w:rPr>
        <w:t xml:space="preserve"> výši </w:t>
      </w:r>
      <w:proofErr w:type="gramStart"/>
      <w:r w:rsidR="00FA47A4" w:rsidRPr="0086757D">
        <w:rPr>
          <w:b w:val="0"/>
          <w:snapToGrid w:val="0"/>
          <w:szCs w:val="24"/>
        </w:rPr>
        <w:t>0,05%</w:t>
      </w:r>
      <w:proofErr w:type="gramEnd"/>
      <w:r w:rsidR="00FA47A4" w:rsidRPr="0086757D">
        <w:rPr>
          <w:b w:val="0"/>
          <w:snapToGrid w:val="0"/>
          <w:szCs w:val="24"/>
        </w:rPr>
        <w:t xml:space="preserve"> </w:t>
      </w:r>
      <w:r w:rsidR="000D4A16" w:rsidRPr="0086757D">
        <w:rPr>
          <w:b w:val="0"/>
          <w:snapToGrid w:val="0"/>
          <w:szCs w:val="24"/>
        </w:rPr>
        <w:t>z ceny díla vč. DPH za každý, byť i započatý, kalendářní den prodlení</w:t>
      </w:r>
      <w:r w:rsidR="000D4A16" w:rsidRPr="0086757D">
        <w:rPr>
          <w:b w:val="0"/>
          <w:szCs w:val="24"/>
        </w:rPr>
        <w:t>.</w:t>
      </w:r>
    </w:p>
    <w:p w14:paraId="224C7BB4" w14:textId="77777777" w:rsidR="003749AE" w:rsidRPr="00704F43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</w:p>
    <w:p w14:paraId="07B2399C" w14:textId="4EC0B973" w:rsidR="00E206E3" w:rsidRPr="00E206E3" w:rsidRDefault="00430CA0" w:rsidP="00E206E3">
      <w:pPr>
        <w:pStyle w:val="Nadpis3"/>
        <w:tabs>
          <w:tab w:val="left" w:pos="0"/>
          <w:tab w:val="left" w:pos="851"/>
        </w:tabs>
      </w:pPr>
      <w:r w:rsidRPr="00704F43">
        <w:t>Odst. 5</w:t>
      </w:r>
    </w:p>
    <w:p w14:paraId="27493487" w14:textId="73F9D0FC" w:rsidR="00E206E3" w:rsidRPr="00DD5C5F" w:rsidRDefault="00E206E3" w:rsidP="0059086D">
      <w:pPr>
        <w:tabs>
          <w:tab w:val="left" w:pos="0"/>
          <w:tab w:val="left" w:pos="851"/>
        </w:tabs>
        <w:jc w:val="both"/>
        <w:rPr>
          <w:b w:val="0"/>
        </w:rPr>
      </w:pPr>
      <w:r w:rsidRPr="00E206E3">
        <w:rPr>
          <w:b w:val="0"/>
        </w:rPr>
        <w:t>Sjednané smluvní pokuty jsou splatné do 14 dnů ode dne doručení faktury na jejich zaplacení příslušné smluvní straně. Smluvní pokuty sjednané v odst. 1 a 2 tohoto článku je možno jednostranně započíst (snížit úhradu faktury zhotovitele na zaplacení díla). V tomto případě je zhotovitel povinen vystavit fakturu na celkovou cenu díla dle této Smlouvy o dílo a současně v ní uvést smluvní pokutu, o kterou bude platba objednatele ponížena.</w:t>
      </w:r>
    </w:p>
    <w:p w14:paraId="7A786B70" w14:textId="77777777" w:rsidR="003749AE" w:rsidRPr="00DD5C5F" w:rsidRDefault="003749AE" w:rsidP="0059086D">
      <w:pPr>
        <w:tabs>
          <w:tab w:val="left" w:pos="0"/>
          <w:tab w:val="left" w:pos="851"/>
        </w:tabs>
        <w:jc w:val="both"/>
        <w:rPr>
          <w:b w:val="0"/>
          <w:sz w:val="16"/>
          <w:szCs w:val="16"/>
        </w:rPr>
      </w:pPr>
      <w:r w:rsidRPr="00DD5C5F">
        <w:rPr>
          <w:b w:val="0"/>
        </w:rPr>
        <w:t xml:space="preserve"> </w:t>
      </w:r>
    </w:p>
    <w:p w14:paraId="78BE8EC9" w14:textId="77777777" w:rsidR="003749AE" w:rsidRPr="00DD5C5F" w:rsidRDefault="009D335C" w:rsidP="0059086D">
      <w:pPr>
        <w:pStyle w:val="Nadpis3"/>
        <w:tabs>
          <w:tab w:val="left" w:pos="0"/>
          <w:tab w:val="left" w:pos="851"/>
        </w:tabs>
      </w:pPr>
      <w:r w:rsidRPr="00DD5C5F">
        <w:lastRenderedPageBreak/>
        <w:t xml:space="preserve">Odst. </w:t>
      </w:r>
      <w:r w:rsidR="00430CA0">
        <w:t>6</w:t>
      </w:r>
    </w:p>
    <w:p w14:paraId="4178B2D3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Zaplacením smluvních pokut dle této Smlouvy o dílo nezaniká nárok příslušné smluvní strany na náhradu škody.       </w:t>
      </w:r>
    </w:p>
    <w:p w14:paraId="4E712197" w14:textId="77777777" w:rsidR="003749AE" w:rsidRPr="00325089" w:rsidRDefault="003749AE" w:rsidP="0059086D">
      <w:pPr>
        <w:pStyle w:val="Zkladntext3"/>
        <w:tabs>
          <w:tab w:val="left" w:pos="0"/>
        </w:tabs>
        <w:rPr>
          <w:sz w:val="16"/>
          <w:szCs w:val="16"/>
        </w:rPr>
      </w:pPr>
    </w:p>
    <w:p w14:paraId="65228EF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i/>
          <w:color w:val="auto"/>
        </w:rPr>
      </w:pPr>
      <w:r w:rsidRPr="00DD5C5F">
        <w:rPr>
          <w:b/>
          <w:i/>
          <w:color w:val="auto"/>
        </w:rPr>
        <w:t>X. ODSTOUPENÍ OD SMLOUVY</w:t>
      </w:r>
    </w:p>
    <w:p w14:paraId="79D4B11D" w14:textId="77777777" w:rsidR="003749AE" w:rsidRPr="00325089" w:rsidRDefault="003749AE" w:rsidP="0059086D">
      <w:pPr>
        <w:pStyle w:val="Zkladntext3"/>
        <w:tabs>
          <w:tab w:val="left" w:pos="0"/>
          <w:tab w:val="left" w:pos="851"/>
        </w:tabs>
        <w:rPr>
          <w:sz w:val="16"/>
          <w:szCs w:val="16"/>
        </w:rPr>
      </w:pPr>
    </w:p>
    <w:p w14:paraId="6F9B95A0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1</w:t>
      </w:r>
    </w:p>
    <w:p w14:paraId="3EC81123" w14:textId="31BA7951" w:rsidR="003749AE" w:rsidRPr="00DD5C5F" w:rsidRDefault="0059086D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color w:val="auto"/>
          <w:szCs w:val="24"/>
        </w:rPr>
        <w:t>Objednatel i zhotovitel jsou oprávněni odstoupit od této Smlouvy o dílo v případě podstatného porušení smluvních povinností druhou smluvní stranou a v případě, je-li na majetek druhé smluvní strany podán insolvenční návrh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jakýkoliv způsob řešení úpadku</w:t>
      </w:r>
      <w:r w:rsidR="005711C7">
        <w:rPr>
          <w:color w:val="auto"/>
          <w:szCs w:val="24"/>
        </w:rPr>
        <w:t>,</w:t>
      </w:r>
      <w:r w:rsidRPr="00DD5C5F">
        <w:rPr>
          <w:color w:val="auto"/>
          <w:szCs w:val="24"/>
        </w:rPr>
        <w:t xml:space="preserve"> nebo hrozícího úpadku v insolvenčním řízení ve smyslu zákona č. 182/2006 Sb., o úpadku a způsobech jeho řešení (insolvenční zákon), ve znění pozdějších předpisů.</w:t>
      </w:r>
    </w:p>
    <w:p w14:paraId="7A7FF683" w14:textId="77777777" w:rsidR="00357DA2" w:rsidRDefault="00357DA2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</w:p>
    <w:p w14:paraId="4F65A491" w14:textId="18D9E702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  <w:szCs w:val="24"/>
        </w:rPr>
      </w:pPr>
      <w:r w:rsidRPr="00DD5C5F">
        <w:rPr>
          <w:b/>
          <w:color w:val="auto"/>
        </w:rPr>
        <w:t>Odst.2</w:t>
      </w:r>
      <w:r w:rsidR="0059086D" w:rsidRPr="00DD5C5F">
        <w:rPr>
          <w:color w:val="auto"/>
          <w:szCs w:val="24"/>
        </w:rPr>
        <w:t xml:space="preserve"> </w:t>
      </w:r>
    </w:p>
    <w:p w14:paraId="0967328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DD5C5F">
        <w:rPr>
          <w:color w:val="auto"/>
        </w:rPr>
        <w:t xml:space="preserve">Za podstatné porušení této Smlouvy o dílo ze strany objednatele se považuje prodlení o více než jeden měsíc se zaplacením faktury dle článku </w:t>
      </w:r>
      <w:r w:rsidRPr="00DD5C5F">
        <w:rPr>
          <w:i/>
          <w:color w:val="auto"/>
        </w:rPr>
        <w:t>V.</w:t>
      </w:r>
      <w:r w:rsidRPr="00DD5C5F">
        <w:rPr>
          <w:color w:val="auto"/>
        </w:rPr>
        <w:t xml:space="preserve"> této Smlouvy o dílo.</w:t>
      </w:r>
    </w:p>
    <w:p w14:paraId="570B504B" w14:textId="77777777" w:rsidR="008C1E1D" w:rsidRPr="00325089" w:rsidRDefault="008C1E1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68143DDC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3</w:t>
      </w:r>
    </w:p>
    <w:p w14:paraId="6B962159" w14:textId="6F3D1C6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A00536">
        <w:rPr>
          <w:color w:val="auto"/>
        </w:rPr>
        <w:t>Za podstatné porušení této Smlouvy o dílo ze strany zhotovitele se</w:t>
      </w:r>
      <w:r w:rsidR="0059086D" w:rsidRPr="00A00536">
        <w:rPr>
          <w:color w:val="auto"/>
        </w:rPr>
        <w:t xml:space="preserve"> považuje prodlení o více než 1</w:t>
      </w:r>
      <w:r w:rsidR="00A865F1" w:rsidRPr="00A00536">
        <w:rPr>
          <w:color w:val="auto"/>
        </w:rPr>
        <w:t>5</w:t>
      </w:r>
      <w:r w:rsidRPr="00A00536">
        <w:rPr>
          <w:color w:val="auto"/>
        </w:rPr>
        <w:t xml:space="preserve"> dnů s termínem dokončení a předání </w:t>
      </w:r>
      <w:r w:rsidR="00325089" w:rsidRPr="00A00536">
        <w:rPr>
          <w:color w:val="auto"/>
        </w:rPr>
        <w:t xml:space="preserve">předmětu </w:t>
      </w:r>
      <w:r w:rsidRPr="00A00536">
        <w:rPr>
          <w:color w:val="auto"/>
        </w:rPr>
        <w:t xml:space="preserve">díla dle článku </w:t>
      </w:r>
      <w:r w:rsidRPr="00A00536">
        <w:rPr>
          <w:i/>
          <w:color w:val="auto"/>
        </w:rPr>
        <w:t xml:space="preserve">III. </w:t>
      </w:r>
      <w:r w:rsidRPr="00A00536">
        <w:rPr>
          <w:color w:val="auto"/>
        </w:rPr>
        <w:t>této Smlouvy o dílo</w:t>
      </w:r>
      <w:r w:rsidR="009D2D91" w:rsidRPr="00A00536">
        <w:rPr>
          <w:color w:val="auto"/>
        </w:rPr>
        <w:t xml:space="preserve"> bez vad a nedodělků</w:t>
      </w:r>
      <w:r w:rsidRPr="00A00536">
        <w:rPr>
          <w:color w:val="auto"/>
        </w:rPr>
        <w:t xml:space="preserve"> </w:t>
      </w:r>
      <w:r w:rsidR="00704F43" w:rsidRPr="00A00536">
        <w:rPr>
          <w:color w:val="auto"/>
        </w:rPr>
        <w:t xml:space="preserve">bránících užívání díla </w:t>
      </w:r>
      <w:r w:rsidRPr="00704F43">
        <w:rPr>
          <w:color w:val="auto"/>
        </w:rPr>
        <w:t>a dále nedodržení podmínek sjednaných pr</w:t>
      </w:r>
      <w:r w:rsidRPr="00DD5C5F">
        <w:rPr>
          <w:color w:val="auto"/>
        </w:rPr>
        <w:t>o provedení</w:t>
      </w:r>
      <w:r w:rsidR="00325089">
        <w:rPr>
          <w:color w:val="auto"/>
        </w:rPr>
        <w:t xml:space="preserve"> předmětu</w:t>
      </w:r>
      <w:r w:rsidRPr="00DD5C5F">
        <w:rPr>
          <w:color w:val="auto"/>
        </w:rPr>
        <w:t xml:space="preserve"> díla v článku </w:t>
      </w:r>
      <w:r w:rsidRPr="00DD5C5F">
        <w:rPr>
          <w:i/>
          <w:color w:val="auto"/>
        </w:rPr>
        <w:t xml:space="preserve">II. </w:t>
      </w:r>
      <w:r w:rsidRPr="00DD5C5F">
        <w:rPr>
          <w:color w:val="auto"/>
        </w:rPr>
        <w:t>této Smlouvy o dílo.</w:t>
      </w:r>
    </w:p>
    <w:p w14:paraId="798A39E8" w14:textId="77777777" w:rsidR="0059086D" w:rsidRPr="00325089" w:rsidRDefault="0059086D" w:rsidP="0059086D">
      <w:pPr>
        <w:pStyle w:val="Zkladntext3"/>
        <w:tabs>
          <w:tab w:val="left" w:pos="0"/>
          <w:tab w:val="left" w:pos="851"/>
        </w:tabs>
        <w:rPr>
          <w:b/>
          <w:color w:val="auto"/>
          <w:sz w:val="16"/>
          <w:szCs w:val="16"/>
        </w:rPr>
      </w:pPr>
    </w:p>
    <w:p w14:paraId="46DC6CBF" w14:textId="77777777" w:rsidR="003749AE" w:rsidRPr="00DD5C5F" w:rsidRDefault="003749AE" w:rsidP="0059086D">
      <w:pPr>
        <w:pStyle w:val="Zkladntext3"/>
        <w:tabs>
          <w:tab w:val="left" w:pos="0"/>
          <w:tab w:val="left" w:pos="851"/>
        </w:tabs>
        <w:rPr>
          <w:b/>
          <w:color w:val="auto"/>
        </w:rPr>
      </w:pPr>
      <w:r w:rsidRPr="00DD5C5F">
        <w:rPr>
          <w:b/>
          <w:color w:val="auto"/>
        </w:rPr>
        <w:t>Odst. 4</w:t>
      </w:r>
    </w:p>
    <w:p w14:paraId="1144B1C8" w14:textId="54A507BC" w:rsidR="003749AE" w:rsidRPr="00893D3B" w:rsidRDefault="003749AE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  <w:r w:rsidRPr="00893D3B">
        <w:rPr>
          <w:color w:val="auto"/>
        </w:rPr>
        <w:t>Dojde-li k odstoupení od této Smlouvy o dílo ze strany objednatele z důvodů podstatného porušení smlouvy zhotovitelem, pak má zhotovitel právo pouze na vyrovnání prací, které byly provedeny zhotovitelem v souladu s touto Smlouvou o dílo, budou-li tyto práce dále bez větších nákladů pro objednatele využitelné.</w:t>
      </w:r>
    </w:p>
    <w:p w14:paraId="5A269721" w14:textId="77777777" w:rsidR="009D2D91" w:rsidRPr="00DD5C5F" w:rsidRDefault="009D2D91" w:rsidP="0059086D">
      <w:pPr>
        <w:pStyle w:val="Zkladntext3"/>
        <w:tabs>
          <w:tab w:val="left" w:pos="0"/>
          <w:tab w:val="left" w:pos="851"/>
        </w:tabs>
        <w:rPr>
          <w:color w:val="auto"/>
        </w:rPr>
      </w:pPr>
    </w:p>
    <w:p w14:paraId="136509B2" w14:textId="7A982EC0" w:rsidR="003749AE" w:rsidRPr="00DD5C5F" w:rsidRDefault="003749AE" w:rsidP="0059086D">
      <w:pPr>
        <w:pStyle w:val="Nadpis4"/>
        <w:tabs>
          <w:tab w:val="left" w:pos="0"/>
          <w:tab w:val="left" w:pos="851"/>
        </w:tabs>
        <w:jc w:val="both"/>
      </w:pPr>
      <w:r w:rsidRPr="00DD5C5F">
        <w:t xml:space="preserve">XI. </w:t>
      </w:r>
      <w:r w:rsidR="0016228C">
        <w:t xml:space="preserve">LICENČNÍ </w:t>
      </w:r>
      <w:r w:rsidRPr="00DD5C5F">
        <w:t>UJEDNÁNÍ</w:t>
      </w:r>
    </w:p>
    <w:p w14:paraId="2631A272" w14:textId="77777777" w:rsidR="003749AE" w:rsidRPr="00325089" w:rsidRDefault="003749AE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5931AC68" w14:textId="77777777" w:rsidR="003749AE" w:rsidRPr="00DD5C5F" w:rsidRDefault="003749AE" w:rsidP="0059086D">
      <w:pPr>
        <w:pStyle w:val="Nadpis2"/>
        <w:tabs>
          <w:tab w:val="left" w:pos="0"/>
        </w:tabs>
        <w:jc w:val="both"/>
      </w:pPr>
      <w:r w:rsidRPr="00DD5C5F">
        <w:t>Odst. 1</w:t>
      </w:r>
    </w:p>
    <w:p w14:paraId="37E6C3FC" w14:textId="64DDD566" w:rsidR="0016228C" w:rsidRPr="002E7EAA" w:rsidRDefault="0016228C" w:rsidP="0016228C">
      <w:pPr>
        <w:tabs>
          <w:tab w:val="left" w:pos="0"/>
        </w:tabs>
        <w:jc w:val="both"/>
        <w:rPr>
          <w:b w:val="0"/>
        </w:rPr>
      </w:pPr>
      <w:r w:rsidRPr="002E7EAA">
        <w:rPr>
          <w:b w:val="0"/>
        </w:rPr>
        <w:t xml:space="preserve">Objednatel si vyhrazuje právo na budoucí libovolné nakládání s předanými podklady i dokončeným dílem (prezentace na internetu, v médiích, budoucí přepracování, rozšíření nebo změny dokumentace apod.). </w:t>
      </w:r>
    </w:p>
    <w:p w14:paraId="2AF97DAE" w14:textId="77777777" w:rsidR="0016228C" w:rsidRPr="002E7EAA" w:rsidRDefault="0016228C" w:rsidP="0016228C">
      <w:pPr>
        <w:tabs>
          <w:tab w:val="left" w:pos="0"/>
        </w:tabs>
        <w:jc w:val="both"/>
        <w:rPr>
          <w:b w:val="0"/>
        </w:rPr>
      </w:pPr>
    </w:p>
    <w:p w14:paraId="3B466686" w14:textId="7E87068B" w:rsidR="0016228C" w:rsidRPr="002E7EAA" w:rsidRDefault="0016228C" w:rsidP="0016228C">
      <w:pPr>
        <w:pStyle w:val="Nadpis2"/>
        <w:tabs>
          <w:tab w:val="left" w:pos="0"/>
        </w:tabs>
        <w:jc w:val="both"/>
      </w:pPr>
      <w:r w:rsidRPr="002E7EAA">
        <w:t>Odst. 2</w:t>
      </w:r>
    </w:p>
    <w:p w14:paraId="40573B9A" w14:textId="77777777" w:rsidR="0016228C" w:rsidRPr="002E7EAA" w:rsidRDefault="0016228C" w:rsidP="0016228C">
      <w:pPr>
        <w:tabs>
          <w:tab w:val="left" w:pos="0"/>
        </w:tabs>
        <w:jc w:val="both"/>
        <w:rPr>
          <w:b w:val="0"/>
        </w:rPr>
      </w:pPr>
      <w:r w:rsidRPr="002E7EAA">
        <w:rPr>
          <w:b w:val="0"/>
        </w:rPr>
        <w:t>V případě, že se na dílo, část díla, nebo předané podklady bude vztahovat autorské právo, sjednávají si smluvní strany následující podmínky licenční smlouvy dle § 2358 občanského zákoníku.</w:t>
      </w:r>
    </w:p>
    <w:p w14:paraId="6D96500B" w14:textId="77777777" w:rsidR="0016228C" w:rsidRPr="002E7EAA" w:rsidRDefault="0016228C" w:rsidP="0016228C">
      <w:pPr>
        <w:tabs>
          <w:tab w:val="left" w:pos="0"/>
        </w:tabs>
        <w:jc w:val="both"/>
        <w:rPr>
          <w:b w:val="0"/>
        </w:rPr>
      </w:pPr>
    </w:p>
    <w:p w14:paraId="16D7F661" w14:textId="7F3E490B" w:rsidR="0016228C" w:rsidRPr="002E7EAA" w:rsidRDefault="0016228C" w:rsidP="0016228C">
      <w:pPr>
        <w:pStyle w:val="Nadpis2"/>
        <w:tabs>
          <w:tab w:val="left" w:pos="0"/>
        </w:tabs>
        <w:jc w:val="both"/>
      </w:pPr>
      <w:r w:rsidRPr="002E7EAA">
        <w:t>Odst. 3</w:t>
      </w:r>
    </w:p>
    <w:p w14:paraId="3A89B2AD" w14:textId="77777777" w:rsidR="0016228C" w:rsidRPr="002E7EAA" w:rsidRDefault="0016228C" w:rsidP="0016228C">
      <w:pPr>
        <w:jc w:val="both"/>
        <w:rPr>
          <w:b w:val="0"/>
          <w:szCs w:val="24"/>
        </w:rPr>
      </w:pPr>
      <w:r w:rsidRPr="002E7EAA">
        <w:rPr>
          <w:b w:val="0"/>
          <w:szCs w:val="24"/>
        </w:rPr>
        <w:t>Poskytovatel (zhotovitel) jako autor díla poskytuje nabyvateli (objednateli) oprávnění k výkonu práva dílo užít ve smyslu § 12 autorského zákona, a to v neomezeném rozsahu. </w:t>
      </w:r>
    </w:p>
    <w:p w14:paraId="4F987A47" w14:textId="77777777" w:rsidR="0016228C" w:rsidRPr="002E7EAA" w:rsidRDefault="0016228C" w:rsidP="0016228C">
      <w:pPr>
        <w:jc w:val="both"/>
        <w:rPr>
          <w:b w:val="0"/>
          <w:szCs w:val="24"/>
        </w:rPr>
      </w:pPr>
    </w:p>
    <w:p w14:paraId="76139697" w14:textId="778C2D33" w:rsidR="0016228C" w:rsidRPr="002E7EAA" w:rsidRDefault="0016228C" w:rsidP="0016228C">
      <w:pPr>
        <w:pStyle w:val="Nadpis2"/>
        <w:tabs>
          <w:tab w:val="left" w:pos="0"/>
        </w:tabs>
        <w:jc w:val="both"/>
      </w:pPr>
      <w:r w:rsidRPr="002E7EAA">
        <w:t>Odst. 4</w:t>
      </w:r>
    </w:p>
    <w:p w14:paraId="2797D10F" w14:textId="77777777" w:rsidR="0016228C" w:rsidRPr="002E7EAA" w:rsidRDefault="0016228C" w:rsidP="0016228C">
      <w:pPr>
        <w:jc w:val="both"/>
        <w:rPr>
          <w:b w:val="0"/>
          <w:bCs/>
          <w:szCs w:val="24"/>
        </w:rPr>
      </w:pPr>
      <w:r w:rsidRPr="002E7EAA">
        <w:rPr>
          <w:b w:val="0"/>
          <w:bCs/>
          <w:szCs w:val="24"/>
        </w:rPr>
        <w:t>Odměna za poskytnutí licence podle této smlouvy je zahrnuta v ceně díla.</w:t>
      </w:r>
    </w:p>
    <w:p w14:paraId="063BE912" w14:textId="77777777" w:rsidR="0016228C" w:rsidRPr="002E7EAA" w:rsidRDefault="0016228C" w:rsidP="0016228C">
      <w:pPr>
        <w:jc w:val="both"/>
        <w:rPr>
          <w:b w:val="0"/>
          <w:bCs/>
          <w:szCs w:val="24"/>
        </w:rPr>
      </w:pPr>
    </w:p>
    <w:p w14:paraId="68851743" w14:textId="6CE47C4D" w:rsidR="0016228C" w:rsidRPr="002E7EAA" w:rsidRDefault="0016228C" w:rsidP="0016228C">
      <w:pPr>
        <w:pStyle w:val="Nadpis2"/>
        <w:tabs>
          <w:tab w:val="left" w:pos="0"/>
        </w:tabs>
        <w:jc w:val="both"/>
      </w:pPr>
      <w:r w:rsidRPr="002E7EAA">
        <w:t>Odst. 5</w:t>
      </w:r>
    </w:p>
    <w:p w14:paraId="436908FE" w14:textId="77777777" w:rsidR="0016228C" w:rsidRPr="002E7EAA" w:rsidRDefault="0016228C" w:rsidP="0016228C">
      <w:pPr>
        <w:jc w:val="both"/>
        <w:rPr>
          <w:b w:val="0"/>
          <w:szCs w:val="24"/>
        </w:rPr>
      </w:pPr>
      <w:r w:rsidRPr="002E7EAA">
        <w:rPr>
          <w:b w:val="0"/>
          <w:szCs w:val="24"/>
        </w:rPr>
        <w:t xml:space="preserve">Tato licence se poskytuje jako výhradní a nabyvatel není povinen licenci využít. Poskytovatel není oprávněn od smlouvy odstoupit pro nečinnost nabyvatele dle § 2378 Občanského zákoníku. </w:t>
      </w:r>
    </w:p>
    <w:p w14:paraId="2F8ACD9E" w14:textId="77777777" w:rsidR="0016228C" w:rsidRPr="002E7EAA" w:rsidRDefault="0016228C" w:rsidP="0016228C">
      <w:pPr>
        <w:jc w:val="both"/>
        <w:rPr>
          <w:b w:val="0"/>
          <w:szCs w:val="24"/>
        </w:rPr>
      </w:pPr>
    </w:p>
    <w:p w14:paraId="54DA61A5" w14:textId="460160FF" w:rsidR="0016228C" w:rsidRPr="004B1066" w:rsidRDefault="0016228C" w:rsidP="0016228C">
      <w:pPr>
        <w:pStyle w:val="Nadpis2"/>
        <w:tabs>
          <w:tab w:val="left" w:pos="0"/>
        </w:tabs>
        <w:jc w:val="both"/>
      </w:pPr>
      <w:r w:rsidRPr="004B1066">
        <w:t>Odst. 6</w:t>
      </w:r>
    </w:p>
    <w:p w14:paraId="7AFEFBF7" w14:textId="77777777" w:rsidR="0016228C" w:rsidRPr="004B1066" w:rsidRDefault="0016228C" w:rsidP="0016228C">
      <w:pPr>
        <w:jc w:val="both"/>
        <w:rPr>
          <w:b w:val="0"/>
          <w:szCs w:val="24"/>
        </w:rPr>
      </w:pPr>
      <w:r w:rsidRPr="004B1066">
        <w:rPr>
          <w:b w:val="0"/>
          <w:szCs w:val="24"/>
        </w:rPr>
        <w:t>Nabyvatel je oprávněn dílo či jeho název upravit, změnit nebo užít dílo bez uvádění autorství.</w:t>
      </w:r>
    </w:p>
    <w:p w14:paraId="23151D35" w14:textId="77777777" w:rsidR="0016228C" w:rsidRPr="002E7EAA" w:rsidRDefault="0016228C" w:rsidP="0016228C">
      <w:pPr>
        <w:jc w:val="both"/>
        <w:rPr>
          <w:b w:val="0"/>
          <w:szCs w:val="24"/>
        </w:rPr>
      </w:pPr>
    </w:p>
    <w:p w14:paraId="58E0DDE4" w14:textId="29850693" w:rsidR="0016228C" w:rsidRPr="002E7EAA" w:rsidRDefault="0016228C" w:rsidP="0016228C">
      <w:pPr>
        <w:pStyle w:val="Nadpis2"/>
        <w:tabs>
          <w:tab w:val="left" w:pos="0"/>
        </w:tabs>
        <w:jc w:val="both"/>
      </w:pPr>
      <w:r w:rsidRPr="002E7EAA">
        <w:lastRenderedPageBreak/>
        <w:t>Odst. 7</w:t>
      </w:r>
    </w:p>
    <w:p w14:paraId="7C0E3212" w14:textId="77777777" w:rsidR="0016228C" w:rsidRPr="002E7EAA" w:rsidRDefault="0016228C" w:rsidP="0016228C">
      <w:pPr>
        <w:jc w:val="both"/>
        <w:rPr>
          <w:b w:val="0"/>
          <w:szCs w:val="24"/>
        </w:rPr>
      </w:pPr>
      <w:r w:rsidRPr="002E7EAA">
        <w:rPr>
          <w:b w:val="0"/>
          <w:szCs w:val="24"/>
        </w:rPr>
        <w:t>Nabyvatel je oprávněn spojit dílo s jiným dílem a zařadit dílo do díla souborného.</w:t>
      </w:r>
    </w:p>
    <w:p w14:paraId="47A3E91B" w14:textId="77777777" w:rsidR="0016228C" w:rsidRPr="004B1066" w:rsidRDefault="0016228C" w:rsidP="0016228C">
      <w:pPr>
        <w:jc w:val="both"/>
        <w:rPr>
          <w:b w:val="0"/>
          <w:szCs w:val="24"/>
        </w:rPr>
      </w:pPr>
    </w:p>
    <w:p w14:paraId="45AD63B2" w14:textId="6B78012B" w:rsidR="0016228C" w:rsidRPr="004B1066" w:rsidRDefault="0016228C" w:rsidP="0016228C">
      <w:pPr>
        <w:pStyle w:val="Nadpis2"/>
        <w:tabs>
          <w:tab w:val="left" w:pos="0"/>
        </w:tabs>
        <w:jc w:val="both"/>
      </w:pPr>
      <w:r w:rsidRPr="004B1066">
        <w:t>Odst. 8</w:t>
      </w:r>
    </w:p>
    <w:p w14:paraId="7632815B" w14:textId="77777777" w:rsidR="0016228C" w:rsidRPr="004B1066" w:rsidRDefault="0016228C" w:rsidP="0016228C">
      <w:pPr>
        <w:jc w:val="both"/>
        <w:rPr>
          <w:b w:val="0"/>
          <w:szCs w:val="24"/>
        </w:rPr>
      </w:pPr>
      <w:r w:rsidRPr="004B1066">
        <w:rPr>
          <w:b w:val="0"/>
          <w:szCs w:val="24"/>
        </w:rPr>
        <w:t>Nabyvatel je oprávněn poskytnout po dobu trvání této licenční smlouvy třetí osobě podlicenci bez omezení, a to i opakovaně.  (Nabyvatel může oprávnění tvořící součást licence zcela, nebo z části poskytnout třetí osobě.)</w:t>
      </w:r>
    </w:p>
    <w:p w14:paraId="0A996404" w14:textId="77777777" w:rsidR="0016228C" w:rsidRPr="002E7EAA" w:rsidRDefault="0016228C" w:rsidP="0016228C">
      <w:pPr>
        <w:jc w:val="both"/>
        <w:rPr>
          <w:b w:val="0"/>
          <w:szCs w:val="24"/>
        </w:rPr>
      </w:pPr>
    </w:p>
    <w:p w14:paraId="27D684C6" w14:textId="0C854B93" w:rsidR="0016228C" w:rsidRPr="002E7EAA" w:rsidRDefault="0016228C" w:rsidP="0016228C">
      <w:pPr>
        <w:pStyle w:val="Nadpis2"/>
        <w:tabs>
          <w:tab w:val="left" w:pos="0"/>
        </w:tabs>
        <w:jc w:val="both"/>
      </w:pPr>
      <w:r w:rsidRPr="002E7EAA">
        <w:t>Odst. 9</w:t>
      </w:r>
    </w:p>
    <w:p w14:paraId="399EACEB" w14:textId="0719E043" w:rsidR="0016228C" w:rsidRPr="002E7EAA" w:rsidRDefault="0016228C" w:rsidP="0016228C">
      <w:pPr>
        <w:jc w:val="both"/>
        <w:rPr>
          <w:b w:val="0"/>
          <w:szCs w:val="24"/>
        </w:rPr>
      </w:pPr>
      <w:r w:rsidRPr="002E7EAA">
        <w:rPr>
          <w:b w:val="0"/>
          <w:szCs w:val="24"/>
        </w:rPr>
        <w:t>Nabyvatel není povinen poskytnout poskytovateli na své náklady rozmnoženinu díla z rozmnoženin nabyvatelem pořízených na základě této licence.</w:t>
      </w:r>
    </w:p>
    <w:p w14:paraId="175C8772" w14:textId="77777777" w:rsidR="0016228C" w:rsidRPr="002E7EAA" w:rsidRDefault="0016228C" w:rsidP="0016228C">
      <w:pPr>
        <w:jc w:val="both"/>
        <w:rPr>
          <w:b w:val="0"/>
          <w:szCs w:val="24"/>
        </w:rPr>
      </w:pPr>
    </w:p>
    <w:p w14:paraId="6BB062FD" w14:textId="70B10BDC" w:rsidR="0016228C" w:rsidRPr="002E7EAA" w:rsidRDefault="0016228C" w:rsidP="0016228C">
      <w:pPr>
        <w:pStyle w:val="Nadpis2"/>
        <w:tabs>
          <w:tab w:val="left" w:pos="0"/>
        </w:tabs>
        <w:jc w:val="both"/>
      </w:pPr>
      <w:r w:rsidRPr="002E7EAA">
        <w:t>Odst. 10</w:t>
      </w:r>
    </w:p>
    <w:p w14:paraId="53C4CC3F" w14:textId="77777777" w:rsidR="0016228C" w:rsidRPr="002E7EAA" w:rsidRDefault="0016228C" w:rsidP="0016228C">
      <w:pPr>
        <w:pStyle w:val="Zkladntext3"/>
        <w:tabs>
          <w:tab w:val="left" w:pos="0"/>
          <w:tab w:val="left" w:pos="851"/>
        </w:tabs>
        <w:rPr>
          <w:bCs/>
          <w:color w:val="auto"/>
          <w:szCs w:val="24"/>
        </w:rPr>
      </w:pPr>
      <w:r w:rsidRPr="002E7EAA">
        <w:rPr>
          <w:bCs/>
          <w:color w:val="auto"/>
          <w:szCs w:val="24"/>
        </w:rPr>
        <w:t>Územní rozsah licence je neomezen a vztahuje se i na území mimo Českou republiku.</w:t>
      </w:r>
    </w:p>
    <w:p w14:paraId="3FDC70B1" w14:textId="77777777" w:rsidR="0016228C" w:rsidRPr="002E7EAA" w:rsidRDefault="0016228C" w:rsidP="0016228C">
      <w:pPr>
        <w:pStyle w:val="Zkladntext3"/>
        <w:tabs>
          <w:tab w:val="left" w:pos="0"/>
          <w:tab w:val="left" w:pos="851"/>
        </w:tabs>
        <w:rPr>
          <w:bCs/>
          <w:color w:val="auto"/>
          <w:szCs w:val="24"/>
        </w:rPr>
      </w:pPr>
    </w:p>
    <w:p w14:paraId="68D2738D" w14:textId="5320DF5F" w:rsidR="0016228C" w:rsidRPr="002E7EAA" w:rsidRDefault="0016228C" w:rsidP="0016228C">
      <w:pPr>
        <w:pStyle w:val="Nadpis2"/>
        <w:tabs>
          <w:tab w:val="left" w:pos="0"/>
        </w:tabs>
        <w:jc w:val="both"/>
      </w:pPr>
      <w:r w:rsidRPr="002E7EAA">
        <w:t>Odst. 11</w:t>
      </w:r>
    </w:p>
    <w:p w14:paraId="06DC0E0C" w14:textId="77777777" w:rsidR="0016228C" w:rsidRPr="00AA3909" w:rsidRDefault="0016228C" w:rsidP="0016228C">
      <w:pPr>
        <w:pStyle w:val="Zkladntext3"/>
        <w:tabs>
          <w:tab w:val="left" w:pos="0"/>
          <w:tab w:val="left" w:pos="851"/>
        </w:tabs>
        <w:rPr>
          <w:bCs/>
          <w:color w:val="auto"/>
          <w:szCs w:val="24"/>
        </w:rPr>
      </w:pPr>
      <w:r w:rsidRPr="002E7EAA">
        <w:rPr>
          <w:bCs/>
          <w:color w:val="auto"/>
          <w:szCs w:val="24"/>
        </w:rPr>
        <w:t>Časový rozsah licence je neomezen. Licence se uděluje na dobu neurčitou a nemůže být ze strany autora vypovězena.</w:t>
      </w:r>
    </w:p>
    <w:p w14:paraId="7A1C6EBC" w14:textId="77777777" w:rsidR="0016228C" w:rsidRDefault="0016228C" w:rsidP="0059086D">
      <w:pPr>
        <w:tabs>
          <w:tab w:val="left" w:pos="0"/>
        </w:tabs>
        <w:jc w:val="both"/>
        <w:rPr>
          <w:b w:val="0"/>
        </w:rPr>
      </w:pPr>
    </w:p>
    <w:p w14:paraId="4A991BD2" w14:textId="77777777" w:rsidR="00357DA2" w:rsidRDefault="00357DA2" w:rsidP="0059086D">
      <w:pPr>
        <w:tabs>
          <w:tab w:val="left" w:pos="0"/>
        </w:tabs>
        <w:jc w:val="both"/>
        <w:rPr>
          <w:b w:val="0"/>
        </w:rPr>
      </w:pPr>
    </w:p>
    <w:p w14:paraId="5FB03833" w14:textId="0668E6A1" w:rsidR="0016228C" w:rsidRPr="00DD5C5F" w:rsidRDefault="0016228C" w:rsidP="0016228C">
      <w:pPr>
        <w:pStyle w:val="Nadpis4"/>
        <w:tabs>
          <w:tab w:val="left" w:pos="0"/>
          <w:tab w:val="left" w:pos="851"/>
        </w:tabs>
        <w:jc w:val="both"/>
      </w:pPr>
      <w:r w:rsidRPr="00DD5C5F">
        <w:t>X</w:t>
      </w:r>
      <w:r>
        <w:t>I</w:t>
      </w:r>
      <w:r w:rsidRPr="00DD5C5F">
        <w:t>I. PRÁVNÍ PŘEDPISY A DALŠÍ UJEDNÁNÍ</w:t>
      </w:r>
    </w:p>
    <w:p w14:paraId="02C115DF" w14:textId="77777777" w:rsidR="0016228C" w:rsidRDefault="0016228C" w:rsidP="0059086D">
      <w:pPr>
        <w:tabs>
          <w:tab w:val="left" w:pos="0"/>
        </w:tabs>
        <w:jc w:val="both"/>
        <w:rPr>
          <w:b w:val="0"/>
        </w:rPr>
      </w:pPr>
    </w:p>
    <w:p w14:paraId="043A04F5" w14:textId="77777777" w:rsidR="0016228C" w:rsidRPr="00DD5C5F" w:rsidRDefault="0016228C" w:rsidP="0016228C">
      <w:pPr>
        <w:pStyle w:val="Nadpis2"/>
        <w:tabs>
          <w:tab w:val="left" w:pos="0"/>
        </w:tabs>
        <w:jc w:val="both"/>
      </w:pPr>
      <w:r w:rsidRPr="00DD5C5F">
        <w:t>Odst. 1</w:t>
      </w:r>
    </w:p>
    <w:p w14:paraId="61AFE613" w14:textId="16C10818" w:rsidR="009447FF" w:rsidRPr="00DD5C5F" w:rsidRDefault="002C5579" w:rsidP="0059086D">
      <w:pPr>
        <w:tabs>
          <w:tab w:val="left" w:pos="0"/>
        </w:tabs>
        <w:jc w:val="both"/>
        <w:rPr>
          <w:b w:val="0"/>
        </w:rPr>
      </w:pPr>
      <w:r w:rsidRPr="00DD5C5F">
        <w:rPr>
          <w:b w:val="0"/>
        </w:rPr>
        <w:t>Tato Smlouva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se řídí právem České republiky.</w:t>
      </w:r>
      <w:r w:rsidR="00197CA1">
        <w:rPr>
          <w:b w:val="0"/>
        </w:rPr>
        <w:t xml:space="preserve"> Ke kolizním ustanovením se nepřihlíží.</w:t>
      </w:r>
    </w:p>
    <w:p w14:paraId="341A4E01" w14:textId="77777777" w:rsidR="002C5579" w:rsidRPr="00325089" w:rsidRDefault="002C5579" w:rsidP="0059086D">
      <w:pPr>
        <w:tabs>
          <w:tab w:val="left" w:pos="0"/>
        </w:tabs>
        <w:jc w:val="both"/>
        <w:rPr>
          <w:sz w:val="16"/>
          <w:szCs w:val="16"/>
        </w:rPr>
      </w:pPr>
    </w:p>
    <w:p w14:paraId="702F53CD" w14:textId="77777777" w:rsidR="003749AE" w:rsidRPr="00DD5C5F" w:rsidRDefault="003749AE" w:rsidP="0059086D">
      <w:pPr>
        <w:tabs>
          <w:tab w:val="left" w:pos="0"/>
        </w:tabs>
        <w:jc w:val="both"/>
      </w:pPr>
      <w:r w:rsidRPr="00DD5C5F">
        <w:t>Odst. 2</w:t>
      </w:r>
    </w:p>
    <w:p w14:paraId="62AEDEB3" w14:textId="05616F9C" w:rsidR="003749AE" w:rsidRPr="00DD5C5F" w:rsidRDefault="00066E25" w:rsidP="0059086D">
      <w:pPr>
        <w:pStyle w:val="Zkladntext"/>
        <w:tabs>
          <w:tab w:val="left" w:pos="0"/>
        </w:tabs>
        <w:jc w:val="both"/>
      </w:pPr>
      <w:r>
        <w:t xml:space="preserve">Tato </w:t>
      </w:r>
      <w:r w:rsidR="003749AE" w:rsidRPr="00DD5C5F">
        <w:t xml:space="preserve">Smlouva o dílo je vypracována ve dvou vyhotoveních, po odsouhlasení a potvrzení obdrží každá ze </w:t>
      </w:r>
      <w:r w:rsidR="00325089" w:rsidRPr="00704F43">
        <w:t xml:space="preserve">smluvních </w:t>
      </w:r>
      <w:r w:rsidR="003749AE" w:rsidRPr="00704F43">
        <w:t>stran jedno vyhotovení. Případné změny této Smlouvy o dílo lze</w:t>
      </w:r>
      <w:r w:rsidRPr="00704F43">
        <w:t xml:space="preserve"> provádět pouze písemně formou </w:t>
      </w:r>
      <w:r w:rsidR="009D2D91" w:rsidRPr="00704F43">
        <w:t>d</w:t>
      </w:r>
      <w:r w:rsidR="003749AE" w:rsidRPr="00704F43">
        <w:t>odatků</w:t>
      </w:r>
      <w:r w:rsidR="003749AE" w:rsidRPr="00DD5C5F">
        <w:t xml:space="preserve"> k</w:t>
      </w:r>
      <w:r w:rsidR="00325089">
        <w:t xml:space="preserve"> této</w:t>
      </w:r>
      <w:r w:rsidR="003749AE" w:rsidRPr="00DD5C5F">
        <w:t xml:space="preserve"> Smlouvě o </w:t>
      </w:r>
      <w:r w:rsidR="00325089" w:rsidRPr="00DD5C5F">
        <w:t>dílo</w:t>
      </w:r>
      <w:r w:rsidR="00325089">
        <w:t>, vzestupně číslovaných</w:t>
      </w:r>
      <w:r w:rsidR="003749AE" w:rsidRPr="00DD5C5F">
        <w:t>.</w:t>
      </w:r>
    </w:p>
    <w:p w14:paraId="69A26359" w14:textId="77777777" w:rsidR="00A168D5" w:rsidRPr="00325089" w:rsidRDefault="00A168D5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15CA43DF" w14:textId="77777777" w:rsidR="00C54B1B" w:rsidRPr="00DD5C5F" w:rsidRDefault="00C54B1B" w:rsidP="0059086D">
      <w:pPr>
        <w:pStyle w:val="Zkladntext"/>
        <w:tabs>
          <w:tab w:val="left" w:pos="0"/>
        </w:tabs>
        <w:jc w:val="both"/>
        <w:rPr>
          <w:b/>
          <w:color w:val="0000FF"/>
        </w:rPr>
      </w:pPr>
      <w:r w:rsidRPr="00DD5C5F">
        <w:rPr>
          <w:b/>
        </w:rPr>
        <w:t>Odst. 3</w:t>
      </w:r>
    </w:p>
    <w:p w14:paraId="0B9A8321" w14:textId="77777777" w:rsidR="00C54B1B" w:rsidRPr="00DD5C5F" w:rsidRDefault="00C54B1B" w:rsidP="00C54B1B">
      <w:pPr>
        <w:jc w:val="both"/>
        <w:rPr>
          <w:b w:val="0"/>
        </w:rPr>
      </w:pPr>
      <w:r w:rsidRPr="00DD5C5F">
        <w:rPr>
          <w:b w:val="0"/>
        </w:rPr>
        <w:t>Adresy pro doručování veškerých písemností dle této Smlouvy</w:t>
      </w:r>
      <w:r w:rsidR="00066E25">
        <w:rPr>
          <w:b w:val="0"/>
        </w:rPr>
        <w:t xml:space="preserve"> o dílo</w:t>
      </w:r>
      <w:r w:rsidRPr="00DD5C5F">
        <w:rPr>
          <w:b w:val="0"/>
        </w:rPr>
        <w:t xml:space="preserve"> jsou uvedeny v úvodu této Smlouvy</w:t>
      </w:r>
      <w:r w:rsidR="00325089">
        <w:rPr>
          <w:b w:val="0"/>
        </w:rPr>
        <w:t xml:space="preserve"> o dílo</w:t>
      </w:r>
      <w:r w:rsidRPr="00DD5C5F">
        <w:rPr>
          <w:b w:val="0"/>
        </w:rPr>
        <w:t>. V případě nepřebírání pošty na výše uvedených adresách se písemnosti považují za doručené třetím dnem od jejich uložení na poště.</w:t>
      </w:r>
      <w:r w:rsidR="007176CB">
        <w:rPr>
          <w:b w:val="0"/>
        </w:rPr>
        <w:t xml:space="preserve"> Tímto ustanovením není dotčeno právo doručovat písemnosti prostřednictvím datových schránek.</w:t>
      </w:r>
    </w:p>
    <w:p w14:paraId="41A5368B" w14:textId="77777777" w:rsidR="00BA7716" w:rsidRPr="00325089" w:rsidRDefault="00BA7716" w:rsidP="00C54B1B">
      <w:pPr>
        <w:jc w:val="both"/>
        <w:rPr>
          <w:b w:val="0"/>
          <w:sz w:val="16"/>
          <w:szCs w:val="16"/>
        </w:rPr>
      </w:pPr>
    </w:p>
    <w:p w14:paraId="7A2A5D1E" w14:textId="77777777" w:rsidR="00BA7716" w:rsidRPr="00DD5C5F" w:rsidRDefault="00BA7716" w:rsidP="00C54B1B">
      <w:pPr>
        <w:jc w:val="both"/>
      </w:pPr>
      <w:r w:rsidRPr="00DD5C5F">
        <w:t>Odst. 4</w:t>
      </w:r>
    </w:p>
    <w:p w14:paraId="464333F2" w14:textId="77777777" w:rsidR="00BA7716" w:rsidRPr="00DD5C5F" w:rsidRDefault="00BA7716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Dle § 89a zákona č. 99/1963 Sb., občanský soudní řád, ve znění pozdějších předpisů se smluvní strany dohodly, že místně příslušný soud pro řešení sporů vyplývajících z této smlouvy je Okresní soud v Ústí nad Orlicí, popřípadě Krajský soud v Hradci Králové.</w:t>
      </w:r>
    </w:p>
    <w:p w14:paraId="1B2CA20F" w14:textId="77777777" w:rsidR="00E609DC" w:rsidRPr="00325089" w:rsidRDefault="00E609DC" w:rsidP="00C54B1B">
      <w:pPr>
        <w:jc w:val="both"/>
        <w:rPr>
          <w:b w:val="0"/>
          <w:sz w:val="16"/>
          <w:szCs w:val="16"/>
        </w:rPr>
      </w:pPr>
    </w:p>
    <w:p w14:paraId="1A51D672" w14:textId="77777777" w:rsidR="00E609DC" w:rsidRPr="00DD5C5F" w:rsidRDefault="00E609DC" w:rsidP="00E609DC">
      <w:pPr>
        <w:jc w:val="both"/>
      </w:pPr>
      <w:r w:rsidRPr="00DD5C5F">
        <w:t>Odst. 5</w:t>
      </w:r>
    </w:p>
    <w:p w14:paraId="509C8158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Pokud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je</w:t>
      </w:r>
      <w:r w:rsidR="00066E25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nebo se stane neplatným či nevynutitelným, nemá to vliv na platnost zbývajících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. V takovém případě se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zavazují uzavřít do </w:t>
      </w:r>
      <w:r w:rsidR="00066E25">
        <w:rPr>
          <w:b w:val="0"/>
          <w:szCs w:val="24"/>
        </w:rPr>
        <w:t>20</w:t>
      </w:r>
      <w:r w:rsidRPr="00DD5C5F">
        <w:rPr>
          <w:b w:val="0"/>
          <w:szCs w:val="24"/>
        </w:rPr>
        <w:t xml:space="preserve"> pracovních dnů od výzvy druhé ze stran této Smlouvy </w:t>
      </w:r>
      <w:r w:rsidR="00066E25">
        <w:rPr>
          <w:b w:val="0"/>
          <w:szCs w:val="24"/>
        </w:rPr>
        <w:t xml:space="preserve">o dílo </w:t>
      </w:r>
      <w:r w:rsidR="00B858C1">
        <w:rPr>
          <w:b w:val="0"/>
          <w:szCs w:val="24"/>
        </w:rPr>
        <w:t>D</w:t>
      </w:r>
      <w:r w:rsidRPr="00DD5C5F">
        <w:rPr>
          <w:b w:val="0"/>
          <w:szCs w:val="24"/>
        </w:rPr>
        <w:t>odatek k této Smlouvě</w:t>
      </w:r>
      <w:r w:rsidR="00066E25">
        <w:rPr>
          <w:b w:val="0"/>
          <w:szCs w:val="24"/>
        </w:rPr>
        <w:t xml:space="preserve"> o dílo</w:t>
      </w:r>
      <w:r w:rsidR="00B858C1">
        <w:rPr>
          <w:b w:val="0"/>
          <w:szCs w:val="24"/>
        </w:rPr>
        <w:t>,</w:t>
      </w:r>
      <w:r w:rsidRPr="00DD5C5F">
        <w:rPr>
          <w:b w:val="0"/>
          <w:szCs w:val="24"/>
        </w:rPr>
        <w:t xml:space="preserve"> nahrazující oddělitelné ustanovení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>, které je neplatné či nevynutitelné, platným a vynutitelným ustanovením odpovídajícím účelu takto nahrazovaného ustanovení.</w:t>
      </w:r>
    </w:p>
    <w:p w14:paraId="1F1AF413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68122DFA" w14:textId="77777777" w:rsidR="00E609DC" w:rsidRPr="00DD5C5F" w:rsidRDefault="00E609DC" w:rsidP="00E609DC">
      <w:pPr>
        <w:jc w:val="both"/>
      </w:pPr>
      <w:r w:rsidRPr="00DD5C5F">
        <w:t>Odst. 6</w:t>
      </w:r>
    </w:p>
    <w:p w14:paraId="1C7ACF0D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Odpověď strany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, ve smyslu § 1740 </w:t>
      </w:r>
      <w:r w:rsidR="00A34BF7" w:rsidRPr="00DD5C5F">
        <w:rPr>
          <w:b w:val="0"/>
          <w:szCs w:val="24"/>
        </w:rPr>
        <w:t>odst. 3 Občanského zákoníku</w:t>
      </w:r>
      <w:r w:rsidRPr="00DD5C5F">
        <w:rPr>
          <w:b w:val="0"/>
          <w:szCs w:val="24"/>
        </w:rPr>
        <w:t>, s dodatkem nebo odchylkou, která podstatně nemění podmínky nabídky, není přijetím nabídky na uzavření této Smlouvy</w:t>
      </w:r>
      <w:r w:rsidR="00066E25">
        <w:rPr>
          <w:b w:val="0"/>
          <w:szCs w:val="24"/>
        </w:rPr>
        <w:t xml:space="preserve"> o dílo či jejího dodatku</w:t>
      </w:r>
      <w:r w:rsidRPr="00DD5C5F">
        <w:rPr>
          <w:b w:val="0"/>
          <w:szCs w:val="24"/>
        </w:rPr>
        <w:t>.</w:t>
      </w:r>
    </w:p>
    <w:p w14:paraId="2E65E989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48036FBC" w14:textId="77777777" w:rsidR="00911455" w:rsidRDefault="00911455" w:rsidP="00E609DC">
      <w:pPr>
        <w:jc w:val="both"/>
      </w:pPr>
    </w:p>
    <w:p w14:paraId="16BCEF02" w14:textId="7C6EF6EA" w:rsidR="00E609DC" w:rsidRPr="00DD5C5F" w:rsidRDefault="00E609DC" w:rsidP="00E609DC">
      <w:pPr>
        <w:jc w:val="both"/>
      </w:pPr>
      <w:r w:rsidRPr="00DD5C5F">
        <w:lastRenderedPageBreak/>
        <w:t>Odst. 7</w:t>
      </w:r>
    </w:p>
    <w:p w14:paraId="6929E914" w14:textId="77777777" w:rsidR="00E609DC" w:rsidRPr="00DD5C5F" w:rsidRDefault="00E609DC" w:rsidP="00C54B1B">
      <w:pPr>
        <w:jc w:val="both"/>
        <w:rPr>
          <w:b w:val="0"/>
          <w:szCs w:val="24"/>
        </w:rPr>
      </w:pPr>
      <w:r w:rsidRPr="00DD5C5F">
        <w:rPr>
          <w:b w:val="0"/>
          <w:szCs w:val="24"/>
        </w:rPr>
        <w:t>Smluvní strany po přečtení této Smlouvy</w:t>
      </w:r>
      <w:r w:rsidR="00066E25">
        <w:rPr>
          <w:b w:val="0"/>
          <w:szCs w:val="24"/>
        </w:rPr>
        <w:t xml:space="preserve"> o dílo</w:t>
      </w:r>
      <w:r w:rsidRPr="00DD5C5F">
        <w:rPr>
          <w:b w:val="0"/>
          <w:szCs w:val="24"/>
        </w:rPr>
        <w:t xml:space="preserve"> prohlašují, že souhlasí s jejím obsahem, že tato Smlouva </w:t>
      </w:r>
      <w:r w:rsidR="00066E25">
        <w:rPr>
          <w:b w:val="0"/>
          <w:szCs w:val="24"/>
        </w:rPr>
        <w:t xml:space="preserve">o dílo </w:t>
      </w:r>
      <w:r w:rsidRPr="00DD5C5F">
        <w:rPr>
          <w:b w:val="0"/>
          <w:szCs w:val="24"/>
        </w:rPr>
        <w:t>byla sepsána vážně, určitě, srozumitelně a na základě jejich pravé a svobodné vůle, na důkaz čehož připojují své podpisy.</w:t>
      </w:r>
    </w:p>
    <w:p w14:paraId="07DF9DCE" w14:textId="77777777" w:rsidR="00E609DC" w:rsidRPr="00B858C1" w:rsidRDefault="00E609DC" w:rsidP="00C54B1B">
      <w:pPr>
        <w:jc w:val="both"/>
        <w:rPr>
          <w:b w:val="0"/>
          <w:sz w:val="16"/>
          <w:szCs w:val="16"/>
        </w:rPr>
      </w:pPr>
    </w:p>
    <w:p w14:paraId="28B58CC7" w14:textId="77777777" w:rsidR="006036DF" w:rsidRPr="00FA53FB" w:rsidRDefault="006036DF" w:rsidP="006036DF">
      <w:pPr>
        <w:jc w:val="both"/>
      </w:pPr>
      <w:r w:rsidRPr="00DD5C5F">
        <w:t xml:space="preserve">Odst. </w:t>
      </w:r>
      <w:r>
        <w:t>8</w:t>
      </w:r>
    </w:p>
    <w:p w14:paraId="4C963F69" w14:textId="2A62DF0D" w:rsidR="00704F43" w:rsidRPr="00704F43" w:rsidRDefault="00802A24" w:rsidP="00704F43">
      <w:pPr>
        <w:jc w:val="both"/>
        <w:rPr>
          <w:b w:val="0"/>
          <w:i/>
          <w:iCs/>
          <w:szCs w:val="24"/>
        </w:rPr>
      </w:pPr>
      <w:r w:rsidRPr="00656BF0">
        <w:rPr>
          <w:b w:val="0"/>
        </w:rPr>
        <w:t xml:space="preserve">Smluvní strany prohlašují, že tato </w:t>
      </w:r>
      <w:r w:rsidR="00B858C1">
        <w:rPr>
          <w:b w:val="0"/>
        </w:rPr>
        <w:t>S</w:t>
      </w:r>
      <w:r w:rsidRPr="00656BF0">
        <w:rPr>
          <w:b w:val="0"/>
        </w:rPr>
        <w:t>mlouva</w:t>
      </w:r>
      <w:r w:rsidR="00B858C1">
        <w:rPr>
          <w:b w:val="0"/>
        </w:rPr>
        <w:t xml:space="preserve"> o dílo</w:t>
      </w:r>
      <w:r w:rsidRPr="00656BF0">
        <w:rPr>
          <w:b w:val="0"/>
        </w:rPr>
        <w:t xml:space="preserve"> neobsahuje žádné obchodní tajemství, ani informace, které by nemohly být zveřejněny v </w:t>
      </w:r>
      <w:r w:rsidR="00B858C1">
        <w:rPr>
          <w:b w:val="0"/>
        </w:rPr>
        <w:t>r</w:t>
      </w:r>
      <w:r w:rsidRPr="00656BF0">
        <w:rPr>
          <w:b w:val="0"/>
        </w:rPr>
        <w:t>egistru smluv dle zákona č. 340/2015 Sb., o zvláštních podmínkách účinnosti některých smluv, uveřejňování těchto smluv a o registru smluv (zákon o registru smluv</w:t>
      </w:r>
      <w:r w:rsidRPr="00704F43">
        <w:rPr>
          <w:b w:val="0"/>
        </w:rPr>
        <w:t>)</w:t>
      </w:r>
      <w:r w:rsidR="009D2D91" w:rsidRPr="00704F43">
        <w:rPr>
          <w:b w:val="0"/>
        </w:rPr>
        <w:t>, ve znění pozdějších předpisů</w:t>
      </w:r>
      <w:r w:rsidRPr="00704F43">
        <w:rPr>
          <w:b w:val="0"/>
        </w:rPr>
        <w:t xml:space="preserve">. </w:t>
      </w:r>
    </w:p>
    <w:p w14:paraId="3F694FE6" w14:textId="593DEFAB" w:rsidR="00802A24" w:rsidRPr="00A00536" w:rsidRDefault="00802A24" w:rsidP="00802A24">
      <w:pPr>
        <w:jc w:val="both"/>
        <w:rPr>
          <w:b w:val="0"/>
        </w:rPr>
      </w:pPr>
      <w:r w:rsidRPr="00A00536">
        <w:rPr>
          <w:b w:val="0"/>
        </w:rPr>
        <w:t>Cenová nabídka zhotovitele,</w:t>
      </w:r>
      <w:r w:rsidR="00AA3909" w:rsidRPr="00A00536">
        <w:rPr>
          <w:b w:val="0"/>
        </w:rPr>
        <w:t xml:space="preserve"> </w:t>
      </w:r>
      <w:r w:rsidR="00430CA0" w:rsidRPr="00A00536">
        <w:rPr>
          <w:b w:val="0"/>
        </w:rPr>
        <w:t>která</w:t>
      </w:r>
      <w:r w:rsidRPr="00A00536">
        <w:rPr>
          <w:b w:val="0"/>
        </w:rPr>
        <w:t xml:space="preserve"> obsahuje ocenění jednotlivých položek, je považována za obchodní tajemství a </w:t>
      </w:r>
      <w:r w:rsidR="00AA3909" w:rsidRPr="00A00536">
        <w:rPr>
          <w:b w:val="0"/>
        </w:rPr>
        <w:t>bude přiměřeně anonymizována.</w:t>
      </w:r>
      <w:r w:rsidRPr="00A00536">
        <w:rPr>
          <w:b w:val="0"/>
        </w:rPr>
        <w:t xml:space="preserve"> Zveřejněna bude pouze celková cena díla.</w:t>
      </w:r>
      <w:r w:rsidR="00704F43" w:rsidRPr="00A00536">
        <w:rPr>
          <w:b w:val="0"/>
        </w:rPr>
        <w:t xml:space="preserve"> </w:t>
      </w:r>
    </w:p>
    <w:p w14:paraId="462AFCD3" w14:textId="77777777" w:rsidR="006036DF" w:rsidRPr="00B858C1" w:rsidRDefault="006036DF" w:rsidP="0059086D">
      <w:pPr>
        <w:pStyle w:val="Zkladntext"/>
        <w:tabs>
          <w:tab w:val="left" w:pos="0"/>
        </w:tabs>
        <w:jc w:val="both"/>
        <w:rPr>
          <w:sz w:val="16"/>
          <w:szCs w:val="16"/>
        </w:rPr>
      </w:pPr>
    </w:p>
    <w:p w14:paraId="7A32156C" w14:textId="185840D9" w:rsidR="003749AE" w:rsidRPr="00DD5C5F" w:rsidRDefault="003749AE" w:rsidP="0059086D">
      <w:pPr>
        <w:pStyle w:val="Zkladntext"/>
        <w:tabs>
          <w:tab w:val="left" w:pos="0"/>
        </w:tabs>
        <w:jc w:val="both"/>
      </w:pPr>
      <w:bookmarkStart w:id="0" w:name="_Hlk136336553"/>
      <w:r w:rsidRPr="00DD5C5F">
        <w:t>Uzavření této</w:t>
      </w:r>
      <w:r w:rsidR="00145270" w:rsidRPr="00DD5C5F">
        <w:t xml:space="preserve"> Smlouvy o dílo bylo schváleno </w:t>
      </w:r>
      <w:r w:rsidR="00252215" w:rsidRPr="00DD5C5F">
        <w:t>u</w:t>
      </w:r>
      <w:r w:rsidRPr="00DD5C5F">
        <w:t>snesením</w:t>
      </w:r>
      <w:r w:rsidR="00252215" w:rsidRPr="00DD5C5F">
        <w:t xml:space="preserve"> R</w:t>
      </w:r>
      <w:r w:rsidR="009D335C" w:rsidRPr="00DD5C5F">
        <w:t>ady města</w:t>
      </w:r>
      <w:r w:rsidR="00252215" w:rsidRPr="00DD5C5F">
        <w:t xml:space="preserve"> Česká Třebová</w:t>
      </w:r>
      <w:r w:rsidR="009D335C" w:rsidRPr="00DD5C5F">
        <w:t xml:space="preserve"> </w:t>
      </w:r>
      <w:r w:rsidR="00041B81" w:rsidRPr="00DD5C5F">
        <w:t>č</w:t>
      </w:r>
      <w:r w:rsidR="00041B81" w:rsidRPr="00675663">
        <w:t xml:space="preserve">. </w:t>
      </w:r>
      <w:r w:rsidR="009D335C" w:rsidRPr="00675663">
        <w:t>/</w:t>
      </w:r>
      <w:r w:rsidR="009D335C" w:rsidRPr="00DD5C5F">
        <w:t>20</w:t>
      </w:r>
      <w:r w:rsidR="00800630">
        <w:t>2</w:t>
      </w:r>
      <w:r w:rsidR="0099437C">
        <w:t>5</w:t>
      </w:r>
      <w:r w:rsidR="001D36F1" w:rsidRPr="00DD5C5F">
        <w:t xml:space="preserve"> ze dne </w:t>
      </w:r>
      <w:proofErr w:type="spellStart"/>
      <w:r w:rsidR="0099437C">
        <w:t>xx</w:t>
      </w:r>
      <w:proofErr w:type="spellEnd"/>
      <w:r w:rsidR="00675663">
        <w:t xml:space="preserve">. </w:t>
      </w:r>
      <w:proofErr w:type="spellStart"/>
      <w:r w:rsidR="0099437C">
        <w:t>xx</w:t>
      </w:r>
      <w:proofErr w:type="spellEnd"/>
      <w:r w:rsidR="00675663">
        <w:t>. 202</w:t>
      </w:r>
      <w:r w:rsidR="0099437C">
        <w:t>5</w:t>
      </w:r>
      <w:r w:rsidR="00F80818">
        <w:t xml:space="preserve"> a č. </w:t>
      </w:r>
      <w:r w:rsidR="0099437C">
        <w:t>…</w:t>
      </w:r>
      <w:r w:rsidR="00A33614">
        <w:t>/</w:t>
      </w:r>
      <w:r w:rsidR="00F80818">
        <w:t>202</w:t>
      </w:r>
      <w:r w:rsidR="0099437C">
        <w:t>5</w:t>
      </w:r>
      <w:r w:rsidR="00F80818">
        <w:t xml:space="preserve"> ze dne </w:t>
      </w:r>
      <w:proofErr w:type="spellStart"/>
      <w:r w:rsidR="0099437C">
        <w:t>xx</w:t>
      </w:r>
      <w:proofErr w:type="spellEnd"/>
      <w:r w:rsidR="0086757D">
        <w:t xml:space="preserve">. </w:t>
      </w:r>
      <w:proofErr w:type="spellStart"/>
      <w:r w:rsidR="0099437C">
        <w:t>xx</w:t>
      </w:r>
      <w:proofErr w:type="spellEnd"/>
      <w:r w:rsidR="0086757D">
        <w:t xml:space="preserve">. </w:t>
      </w:r>
      <w:r w:rsidR="00F80818">
        <w:t>202</w:t>
      </w:r>
      <w:r w:rsidR="0099437C">
        <w:t>5</w:t>
      </w:r>
      <w:r w:rsidR="00F80818">
        <w:t>.</w:t>
      </w:r>
    </w:p>
    <w:p w14:paraId="6E6CCA37" w14:textId="77777777" w:rsidR="003749AE" w:rsidRPr="00DD5C5F" w:rsidRDefault="003749AE">
      <w:pPr>
        <w:tabs>
          <w:tab w:val="left" w:pos="851"/>
        </w:tabs>
        <w:jc w:val="both"/>
        <w:rPr>
          <w:b w:val="0"/>
        </w:rPr>
      </w:pPr>
    </w:p>
    <w:p w14:paraId="34C4E4EE" w14:textId="69C2C5E8" w:rsidR="0086757D" w:rsidRDefault="009D335C">
      <w:pPr>
        <w:tabs>
          <w:tab w:val="left" w:pos="5954"/>
        </w:tabs>
        <w:rPr>
          <w:b w:val="0"/>
        </w:rPr>
      </w:pPr>
      <w:r w:rsidRPr="00DD5C5F">
        <w:rPr>
          <w:b w:val="0"/>
        </w:rPr>
        <w:t>V České Třebové</w:t>
      </w:r>
      <w:r w:rsidR="001D36F1" w:rsidRPr="00DD5C5F">
        <w:rPr>
          <w:b w:val="0"/>
        </w:rPr>
        <w:t xml:space="preserve"> </w:t>
      </w:r>
      <w:r w:rsidR="0086757D">
        <w:rPr>
          <w:b w:val="0"/>
        </w:rPr>
        <w:tab/>
      </w:r>
      <w:r w:rsidR="003749AE" w:rsidRPr="00DD5C5F">
        <w:rPr>
          <w:b w:val="0"/>
        </w:rPr>
        <w:t>V</w:t>
      </w:r>
      <w:r w:rsidR="00675663">
        <w:rPr>
          <w:b w:val="0"/>
        </w:rPr>
        <w:t xml:space="preserve">e </w:t>
      </w:r>
      <w:r w:rsidR="0099437C" w:rsidRPr="0099437C">
        <w:rPr>
          <w:b w:val="0"/>
          <w:highlight w:val="yellow"/>
        </w:rPr>
        <w:t>……………………….</w:t>
      </w:r>
      <w:r w:rsidR="001D36F1" w:rsidRPr="00DD5C5F">
        <w:rPr>
          <w:b w:val="0"/>
        </w:rPr>
        <w:t xml:space="preserve"> </w:t>
      </w:r>
    </w:p>
    <w:p w14:paraId="1F3FD433" w14:textId="4DC5B531" w:rsidR="003749AE" w:rsidRPr="00DD5C5F" w:rsidRDefault="003749AE">
      <w:pPr>
        <w:tabs>
          <w:tab w:val="left" w:pos="5954"/>
        </w:tabs>
        <w:rPr>
          <w:b w:val="0"/>
        </w:rPr>
      </w:pPr>
      <w:r w:rsidRPr="00DD5C5F">
        <w:rPr>
          <w:b w:val="0"/>
        </w:rPr>
        <w:t xml:space="preserve">                                                                            </w:t>
      </w:r>
    </w:p>
    <w:p w14:paraId="6EBC65F7" w14:textId="77777777" w:rsidR="003749AE" w:rsidRPr="00DD5C5F" w:rsidRDefault="003749AE">
      <w:pPr>
        <w:tabs>
          <w:tab w:val="left" w:pos="851"/>
        </w:tabs>
        <w:jc w:val="both"/>
        <w:rPr>
          <w:b w:val="0"/>
        </w:rPr>
      </w:pPr>
    </w:p>
    <w:p w14:paraId="17E68042" w14:textId="77777777" w:rsidR="00456FE7" w:rsidRPr="00DD5C5F" w:rsidRDefault="00456FE7">
      <w:pPr>
        <w:tabs>
          <w:tab w:val="left" w:pos="851"/>
        </w:tabs>
        <w:jc w:val="both"/>
        <w:rPr>
          <w:b w:val="0"/>
        </w:rPr>
      </w:pPr>
    </w:p>
    <w:p w14:paraId="13A071A7" w14:textId="77777777" w:rsidR="0086757D" w:rsidRDefault="0086757D">
      <w:pPr>
        <w:tabs>
          <w:tab w:val="left" w:pos="851"/>
          <w:tab w:val="left" w:pos="3686"/>
          <w:tab w:val="left" w:pos="5954"/>
        </w:tabs>
        <w:rPr>
          <w:b w:val="0"/>
        </w:rPr>
      </w:pPr>
    </w:p>
    <w:p w14:paraId="3C447990" w14:textId="77777777" w:rsidR="0086757D" w:rsidRDefault="0086757D">
      <w:pPr>
        <w:tabs>
          <w:tab w:val="left" w:pos="851"/>
          <w:tab w:val="left" w:pos="3686"/>
          <w:tab w:val="left" w:pos="5954"/>
        </w:tabs>
        <w:rPr>
          <w:b w:val="0"/>
        </w:rPr>
      </w:pPr>
    </w:p>
    <w:p w14:paraId="3ACB1C40" w14:textId="77777777" w:rsidR="0086757D" w:rsidRDefault="0086757D">
      <w:pPr>
        <w:tabs>
          <w:tab w:val="left" w:pos="851"/>
          <w:tab w:val="left" w:pos="3686"/>
          <w:tab w:val="left" w:pos="5954"/>
        </w:tabs>
        <w:rPr>
          <w:b w:val="0"/>
        </w:rPr>
      </w:pPr>
    </w:p>
    <w:p w14:paraId="3ED29C52" w14:textId="29F86F1B" w:rsidR="003749AE" w:rsidRPr="00DD5C5F" w:rsidRDefault="003749AE">
      <w:pPr>
        <w:tabs>
          <w:tab w:val="left" w:pos="851"/>
          <w:tab w:val="left" w:pos="3686"/>
          <w:tab w:val="left" w:pos="5954"/>
        </w:tabs>
        <w:rPr>
          <w:b w:val="0"/>
        </w:rPr>
      </w:pPr>
      <w:r w:rsidRPr="00DD5C5F">
        <w:rPr>
          <w:b w:val="0"/>
        </w:rPr>
        <w:t xml:space="preserve">                   objednatel                                                      </w:t>
      </w:r>
      <w:r w:rsidRPr="00DD5C5F">
        <w:rPr>
          <w:b w:val="0"/>
        </w:rPr>
        <w:tab/>
        <w:t xml:space="preserve">           </w:t>
      </w:r>
      <w:r w:rsidR="00C026FA" w:rsidRPr="00DD5C5F">
        <w:rPr>
          <w:b w:val="0"/>
        </w:rPr>
        <w:t xml:space="preserve">      </w:t>
      </w:r>
      <w:r w:rsidRPr="00DD5C5F">
        <w:rPr>
          <w:b w:val="0"/>
        </w:rPr>
        <w:t>zhotovitel</w:t>
      </w:r>
    </w:p>
    <w:p w14:paraId="792A3A61" w14:textId="0BFFF60B" w:rsidR="00AA3909" w:rsidRDefault="00A87D47" w:rsidP="00675663">
      <w:pPr>
        <w:tabs>
          <w:tab w:val="left" w:pos="993"/>
          <w:tab w:val="left" w:pos="5954"/>
        </w:tabs>
        <w:rPr>
          <w:b w:val="0"/>
          <w:sz w:val="20"/>
        </w:rPr>
      </w:pPr>
      <w:r w:rsidRPr="002E7EAA">
        <w:rPr>
          <w:b w:val="0"/>
        </w:rPr>
        <w:t>Zdeněk Řehák</w:t>
      </w:r>
      <w:r w:rsidRPr="002E7EAA">
        <w:rPr>
          <w:b w:val="0"/>
          <w:sz w:val="20"/>
        </w:rPr>
        <w:t xml:space="preserve">, </w:t>
      </w:r>
      <w:r w:rsidRPr="002E7EAA">
        <w:rPr>
          <w:b w:val="0"/>
          <w:szCs w:val="24"/>
        </w:rPr>
        <w:t>starosta města</w:t>
      </w:r>
      <w:r w:rsidRPr="009D2D91">
        <w:rPr>
          <w:b w:val="0"/>
          <w:szCs w:val="24"/>
        </w:rPr>
        <w:t xml:space="preserve">                                      </w:t>
      </w:r>
      <w:r>
        <w:rPr>
          <w:b w:val="0"/>
          <w:szCs w:val="24"/>
        </w:rPr>
        <w:t xml:space="preserve">  </w:t>
      </w:r>
      <w:r>
        <w:rPr>
          <w:b w:val="0"/>
          <w:szCs w:val="24"/>
        </w:rPr>
        <w:tab/>
      </w:r>
      <w:r>
        <w:rPr>
          <w:b w:val="0"/>
        </w:rPr>
        <w:tab/>
      </w:r>
      <w:r w:rsidR="0099437C" w:rsidRPr="0099437C">
        <w:rPr>
          <w:b w:val="0"/>
          <w:highlight w:val="yellow"/>
        </w:rPr>
        <w:t>………</w:t>
      </w:r>
      <w:proofErr w:type="gramStart"/>
      <w:r w:rsidR="0099437C" w:rsidRPr="0099437C">
        <w:rPr>
          <w:b w:val="0"/>
          <w:highlight w:val="yellow"/>
        </w:rPr>
        <w:t>…….</w:t>
      </w:r>
      <w:proofErr w:type="gramEnd"/>
      <w:r w:rsidR="0099437C" w:rsidRPr="0099437C">
        <w:rPr>
          <w:b w:val="0"/>
          <w:highlight w:val="yellow"/>
        </w:rPr>
        <w:t>.</w:t>
      </w:r>
      <w:r w:rsidR="00675663">
        <w:rPr>
          <w:b w:val="0"/>
        </w:rPr>
        <w:t xml:space="preserve">, </w:t>
      </w:r>
      <w:r w:rsidR="0099437C" w:rsidRPr="0099437C">
        <w:rPr>
          <w:b w:val="0"/>
          <w:highlight w:val="yellow"/>
        </w:rPr>
        <w:t>……</w:t>
      </w:r>
      <w:proofErr w:type="gramStart"/>
      <w:r w:rsidR="0099437C" w:rsidRPr="0099437C">
        <w:rPr>
          <w:b w:val="0"/>
          <w:highlight w:val="yellow"/>
        </w:rPr>
        <w:t>…….</w:t>
      </w:r>
      <w:proofErr w:type="gramEnd"/>
      <w:r w:rsidR="0099437C" w:rsidRPr="0099437C">
        <w:rPr>
          <w:b w:val="0"/>
          <w:highlight w:val="yellow"/>
        </w:rPr>
        <w:t>.</w:t>
      </w:r>
      <w:r w:rsidR="00B858C1">
        <w:rPr>
          <w:b w:val="0"/>
          <w:sz w:val="20"/>
        </w:rPr>
        <w:t xml:space="preserve">              </w:t>
      </w:r>
      <w:bookmarkEnd w:id="0"/>
    </w:p>
    <w:sectPr w:rsidR="00AA3909" w:rsidSect="00A557A8">
      <w:footerReference w:type="even" r:id="rId10"/>
      <w:footerReference w:type="default" r:id="rId11"/>
      <w:pgSz w:w="11906" w:h="16838"/>
      <w:pgMar w:top="851" w:right="1133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50433" w14:textId="77777777" w:rsidR="001574F4" w:rsidRDefault="001574F4">
      <w:r>
        <w:separator/>
      </w:r>
    </w:p>
  </w:endnote>
  <w:endnote w:type="continuationSeparator" w:id="0">
    <w:p w14:paraId="792F183A" w14:textId="77777777" w:rsidR="001574F4" w:rsidRDefault="00157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93AE2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AB4A8E5" w14:textId="77777777" w:rsidR="00DA0E95" w:rsidRDefault="00DA0E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09E4F" w14:textId="77777777" w:rsidR="00DA0E95" w:rsidRDefault="00DA0E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tab/>
    </w:r>
    <w:r>
      <w:rPr>
        <w:rStyle w:val="slostrnky"/>
      </w:rP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 xml:space="preserve"> (celkem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8</w:t>
    </w:r>
    <w:r>
      <w:rPr>
        <w:rStyle w:val="slostrnky"/>
      </w:rPr>
      <w:fldChar w:fldCharType="end"/>
    </w:r>
    <w:r>
      <w:rPr>
        <w:rStyle w:val="slostrnky"/>
      </w:rPr>
      <w:t>)</w:t>
    </w:r>
  </w:p>
  <w:p w14:paraId="38A64BE3" w14:textId="77777777" w:rsidR="00DA0E95" w:rsidRDefault="00DA0E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15108" w14:textId="77777777" w:rsidR="001574F4" w:rsidRDefault="001574F4">
      <w:r>
        <w:separator/>
      </w:r>
    </w:p>
  </w:footnote>
  <w:footnote w:type="continuationSeparator" w:id="0">
    <w:p w14:paraId="732A90C7" w14:textId="77777777" w:rsidR="001574F4" w:rsidRDefault="00157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82F6F"/>
    <w:multiLevelType w:val="hybridMultilevel"/>
    <w:tmpl w:val="EA208A3A"/>
    <w:lvl w:ilvl="0" w:tplc="9438CD4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665D1"/>
    <w:multiLevelType w:val="singleLevel"/>
    <w:tmpl w:val="B336A4D8"/>
    <w:lvl w:ilvl="0">
      <w:start w:val="3"/>
      <w:numFmt w:val="bullet"/>
      <w:lvlText w:val="-"/>
      <w:lvlJc w:val="left"/>
      <w:pPr>
        <w:tabs>
          <w:tab w:val="num" w:pos="4380"/>
        </w:tabs>
        <w:ind w:left="4380" w:hanging="360"/>
      </w:pPr>
      <w:rPr>
        <w:rFonts w:hint="default"/>
      </w:rPr>
    </w:lvl>
  </w:abstractNum>
  <w:abstractNum w:abstractNumId="2" w15:restartNumberingAfterBreak="0">
    <w:nsid w:val="1D0A4124"/>
    <w:multiLevelType w:val="hybridMultilevel"/>
    <w:tmpl w:val="FB70BBD0"/>
    <w:lvl w:ilvl="0" w:tplc="78C6DA3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46F5E"/>
    <w:multiLevelType w:val="hybridMultilevel"/>
    <w:tmpl w:val="A936082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27CFB"/>
    <w:multiLevelType w:val="hybridMultilevel"/>
    <w:tmpl w:val="AA9A5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C43C9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3CBD633B"/>
    <w:multiLevelType w:val="hybridMultilevel"/>
    <w:tmpl w:val="83CA6C3A"/>
    <w:lvl w:ilvl="0" w:tplc="F9C23D44">
      <w:start w:val="3"/>
      <w:numFmt w:val="bullet"/>
      <w:lvlText w:val="-"/>
      <w:lvlJc w:val="left"/>
      <w:pPr>
        <w:tabs>
          <w:tab w:val="num" w:pos="2842"/>
        </w:tabs>
        <w:ind w:left="2842" w:hanging="420"/>
      </w:pPr>
      <w:rPr>
        <w:rFonts w:ascii="Times New Roman" w:eastAsia="Times New Roman" w:hAnsi="Times New Roman" w:cs="Times New Roman" w:hint="default"/>
      </w:rPr>
    </w:lvl>
    <w:lvl w:ilvl="1" w:tplc="D8722354" w:tentative="1">
      <w:start w:val="1"/>
      <w:numFmt w:val="bullet"/>
      <w:lvlText w:val="o"/>
      <w:lvlJc w:val="left"/>
      <w:pPr>
        <w:tabs>
          <w:tab w:val="num" w:pos="3502"/>
        </w:tabs>
        <w:ind w:left="3502" w:hanging="360"/>
      </w:pPr>
      <w:rPr>
        <w:rFonts w:ascii="Courier New" w:hAnsi="Courier New" w:hint="default"/>
      </w:rPr>
    </w:lvl>
    <w:lvl w:ilvl="2" w:tplc="A288CC7A" w:tentative="1">
      <w:start w:val="1"/>
      <w:numFmt w:val="bullet"/>
      <w:lvlText w:val=""/>
      <w:lvlJc w:val="left"/>
      <w:pPr>
        <w:tabs>
          <w:tab w:val="num" w:pos="4222"/>
        </w:tabs>
        <w:ind w:left="4222" w:hanging="360"/>
      </w:pPr>
      <w:rPr>
        <w:rFonts w:ascii="Wingdings" w:hAnsi="Wingdings" w:hint="default"/>
      </w:rPr>
    </w:lvl>
    <w:lvl w:ilvl="3" w:tplc="D804B018" w:tentative="1">
      <w:start w:val="1"/>
      <w:numFmt w:val="bullet"/>
      <w:lvlText w:val=""/>
      <w:lvlJc w:val="left"/>
      <w:pPr>
        <w:tabs>
          <w:tab w:val="num" w:pos="4942"/>
        </w:tabs>
        <w:ind w:left="4942" w:hanging="360"/>
      </w:pPr>
      <w:rPr>
        <w:rFonts w:ascii="Symbol" w:hAnsi="Symbol" w:hint="default"/>
      </w:rPr>
    </w:lvl>
    <w:lvl w:ilvl="4" w:tplc="1FCC1F62" w:tentative="1">
      <w:start w:val="1"/>
      <w:numFmt w:val="bullet"/>
      <w:lvlText w:val="o"/>
      <w:lvlJc w:val="left"/>
      <w:pPr>
        <w:tabs>
          <w:tab w:val="num" w:pos="5662"/>
        </w:tabs>
        <w:ind w:left="5662" w:hanging="360"/>
      </w:pPr>
      <w:rPr>
        <w:rFonts w:ascii="Courier New" w:hAnsi="Courier New" w:hint="default"/>
      </w:rPr>
    </w:lvl>
    <w:lvl w:ilvl="5" w:tplc="6C2659A8" w:tentative="1">
      <w:start w:val="1"/>
      <w:numFmt w:val="bullet"/>
      <w:lvlText w:val=""/>
      <w:lvlJc w:val="left"/>
      <w:pPr>
        <w:tabs>
          <w:tab w:val="num" w:pos="6382"/>
        </w:tabs>
        <w:ind w:left="6382" w:hanging="360"/>
      </w:pPr>
      <w:rPr>
        <w:rFonts w:ascii="Wingdings" w:hAnsi="Wingdings" w:hint="default"/>
      </w:rPr>
    </w:lvl>
    <w:lvl w:ilvl="6" w:tplc="0F4AF41A" w:tentative="1">
      <w:start w:val="1"/>
      <w:numFmt w:val="bullet"/>
      <w:lvlText w:val=""/>
      <w:lvlJc w:val="left"/>
      <w:pPr>
        <w:tabs>
          <w:tab w:val="num" w:pos="7102"/>
        </w:tabs>
        <w:ind w:left="7102" w:hanging="360"/>
      </w:pPr>
      <w:rPr>
        <w:rFonts w:ascii="Symbol" w:hAnsi="Symbol" w:hint="default"/>
      </w:rPr>
    </w:lvl>
    <w:lvl w:ilvl="7" w:tplc="1E6A4A7A" w:tentative="1">
      <w:start w:val="1"/>
      <w:numFmt w:val="bullet"/>
      <w:lvlText w:val="o"/>
      <w:lvlJc w:val="left"/>
      <w:pPr>
        <w:tabs>
          <w:tab w:val="num" w:pos="7822"/>
        </w:tabs>
        <w:ind w:left="7822" w:hanging="360"/>
      </w:pPr>
      <w:rPr>
        <w:rFonts w:ascii="Courier New" w:hAnsi="Courier New" w:hint="default"/>
      </w:rPr>
    </w:lvl>
    <w:lvl w:ilvl="8" w:tplc="A51A66DC" w:tentative="1">
      <w:start w:val="1"/>
      <w:numFmt w:val="bullet"/>
      <w:lvlText w:val=""/>
      <w:lvlJc w:val="left"/>
      <w:pPr>
        <w:tabs>
          <w:tab w:val="num" w:pos="8542"/>
        </w:tabs>
        <w:ind w:left="8542" w:hanging="360"/>
      </w:pPr>
      <w:rPr>
        <w:rFonts w:ascii="Wingdings" w:hAnsi="Wingdings" w:hint="default"/>
      </w:rPr>
    </w:lvl>
  </w:abstractNum>
  <w:abstractNum w:abstractNumId="7" w15:restartNumberingAfterBreak="0">
    <w:nsid w:val="3FE03EEF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</w:abstractNum>
  <w:abstractNum w:abstractNumId="8" w15:restartNumberingAfterBreak="0">
    <w:nsid w:val="422A00EE"/>
    <w:multiLevelType w:val="hybridMultilevel"/>
    <w:tmpl w:val="D39E0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8B2E15"/>
    <w:multiLevelType w:val="hybridMultilevel"/>
    <w:tmpl w:val="22AA28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D041A1"/>
    <w:multiLevelType w:val="hybridMultilevel"/>
    <w:tmpl w:val="3C4E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0498A"/>
    <w:multiLevelType w:val="hybridMultilevel"/>
    <w:tmpl w:val="6B5E8B9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9A7BA8"/>
    <w:multiLevelType w:val="hybridMultilevel"/>
    <w:tmpl w:val="1AD475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05001B">
      <w:start w:val="1"/>
      <w:numFmt w:val="lowerRoman"/>
      <w:lvlText w:val="%2."/>
      <w:lvlJc w:val="righ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61294C"/>
    <w:multiLevelType w:val="hybridMultilevel"/>
    <w:tmpl w:val="C1FC95CC"/>
    <w:lvl w:ilvl="0" w:tplc="0F06CB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F71BB0"/>
    <w:multiLevelType w:val="hybridMultilevel"/>
    <w:tmpl w:val="DE18C576"/>
    <w:lvl w:ilvl="0" w:tplc="65DAE0F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B664B5F"/>
    <w:multiLevelType w:val="hybridMultilevel"/>
    <w:tmpl w:val="915A8F82"/>
    <w:name w:val="WWNum422"/>
    <w:lvl w:ilvl="0" w:tplc="89A034EE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101646">
    <w:abstractNumId w:val="5"/>
  </w:num>
  <w:num w:numId="2" w16cid:durableId="1924337590">
    <w:abstractNumId w:val="7"/>
  </w:num>
  <w:num w:numId="3" w16cid:durableId="2011058933">
    <w:abstractNumId w:val="1"/>
  </w:num>
  <w:num w:numId="4" w16cid:durableId="1399012464">
    <w:abstractNumId w:val="6"/>
  </w:num>
  <w:num w:numId="5" w16cid:durableId="545526295">
    <w:abstractNumId w:val="14"/>
  </w:num>
  <w:num w:numId="6" w16cid:durableId="1101073549">
    <w:abstractNumId w:val="8"/>
  </w:num>
  <w:num w:numId="7" w16cid:durableId="133913277">
    <w:abstractNumId w:val="9"/>
  </w:num>
  <w:num w:numId="8" w16cid:durableId="723527697">
    <w:abstractNumId w:val="4"/>
  </w:num>
  <w:num w:numId="9" w16cid:durableId="781071209">
    <w:abstractNumId w:val="13"/>
  </w:num>
  <w:num w:numId="10" w16cid:durableId="962615823">
    <w:abstractNumId w:val="0"/>
  </w:num>
  <w:num w:numId="11" w16cid:durableId="930503984">
    <w:abstractNumId w:val="2"/>
  </w:num>
  <w:num w:numId="12" w16cid:durableId="798646216">
    <w:abstractNumId w:val="3"/>
  </w:num>
  <w:num w:numId="13" w16cid:durableId="1945647855">
    <w:abstractNumId w:val="11"/>
  </w:num>
  <w:num w:numId="14" w16cid:durableId="648092496">
    <w:abstractNumId w:val="12"/>
  </w:num>
  <w:num w:numId="15" w16cid:durableId="1638994278">
    <w:abstractNumId w:val="15"/>
  </w:num>
  <w:num w:numId="16" w16cid:durableId="21387143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443"/>
    <w:rsid w:val="00000C40"/>
    <w:rsid w:val="00014266"/>
    <w:rsid w:val="000332A1"/>
    <w:rsid w:val="000334B2"/>
    <w:rsid w:val="00041B81"/>
    <w:rsid w:val="000462A4"/>
    <w:rsid w:val="0006319F"/>
    <w:rsid w:val="00063382"/>
    <w:rsid w:val="000667B8"/>
    <w:rsid w:val="00066E25"/>
    <w:rsid w:val="00070B3C"/>
    <w:rsid w:val="00082F47"/>
    <w:rsid w:val="00096FF1"/>
    <w:rsid w:val="000A1E95"/>
    <w:rsid w:val="000A2F2D"/>
    <w:rsid w:val="000A3B09"/>
    <w:rsid w:val="000A6788"/>
    <w:rsid w:val="000B33A8"/>
    <w:rsid w:val="000D3C78"/>
    <w:rsid w:val="000D4A16"/>
    <w:rsid w:val="000E1C2E"/>
    <w:rsid w:val="000F53A9"/>
    <w:rsid w:val="00124364"/>
    <w:rsid w:val="00130804"/>
    <w:rsid w:val="00142404"/>
    <w:rsid w:val="00145270"/>
    <w:rsid w:val="00146A8A"/>
    <w:rsid w:val="001574F4"/>
    <w:rsid w:val="0016228C"/>
    <w:rsid w:val="001753B2"/>
    <w:rsid w:val="00197CA1"/>
    <w:rsid w:val="001A2555"/>
    <w:rsid w:val="001B42E0"/>
    <w:rsid w:val="001B5B13"/>
    <w:rsid w:val="001C3A8D"/>
    <w:rsid w:val="001C4B82"/>
    <w:rsid w:val="001D36F1"/>
    <w:rsid w:val="001D5DBB"/>
    <w:rsid w:val="00206B28"/>
    <w:rsid w:val="002076E0"/>
    <w:rsid w:val="00210E0F"/>
    <w:rsid w:val="00221F8A"/>
    <w:rsid w:val="00236B3B"/>
    <w:rsid w:val="00237B01"/>
    <w:rsid w:val="00247D3B"/>
    <w:rsid w:val="00252215"/>
    <w:rsid w:val="00255D81"/>
    <w:rsid w:val="00263149"/>
    <w:rsid w:val="00266386"/>
    <w:rsid w:val="00267818"/>
    <w:rsid w:val="002773A1"/>
    <w:rsid w:val="002A0817"/>
    <w:rsid w:val="002A404C"/>
    <w:rsid w:val="002C5579"/>
    <w:rsid w:val="002C62FF"/>
    <w:rsid w:val="002C64A7"/>
    <w:rsid w:val="002E7EAA"/>
    <w:rsid w:val="00303F10"/>
    <w:rsid w:val="00310EB5"/>
    <w:rsid w:val="00312AC6"/>
    <w:rsid w:val="00317D2D"/>
    <w:rsid w:val="003214E6"/>
    <w:rsid w:val="00325089"/>
    <w:rsid w:val="00333316"/>
    <w:rsid w:val="00357DA2"/>
    <w:rsid w:val="00367DF8"/>
    <w:rsid w:val="00370DC6"/>
    <w:rsid w:val="003749AE"/>
    <w:rsid w:val="00376E54"/>
    <w:rsid w:val="00383D75"/>
    <w:rsid w:val="00394443"/>
    <w:rsid w:val="00396669"/>
    <w:rsid w:val="003A607B"/>
    <w:rsid w:val="003B750C"/>
    <w:rsid w:val="003C0549"/>
    <w:rsid w:val="003C425E"/>
    <w:rsid w:val="003E0CB6"/>
    <w:rsid w:val="003F7DC7"/>
    <w:rsid w:val="00403C16"/>
    <w:rsid w:val="0041014B"/>
    <w:rsid w:val="00420EE5"/>
    <w:rsid w:val="00426989"/>
    <w:rsid w:val="00427C98"/>
    <w:rsid w:val="00430CA0"/>
    <w:rsid w:val="0044480F"/>
    <w:rsid w:val="004567B2"/>
    <w:rsid w:val="00456FE7"/>
    <w:rsid w:val="00461AEF"/>
    <w:rsid w:val="004623E4"/>
    <w:rsid w:val="004624B0"/>
    <w:rsid w:val="00467FD7"/>
    <w:rsid w:val="00476CB6"/>
    <w:rsid w:val="004847AC"/>
    <w:rsid w:val="0048586F"/>
    <w:rsid w:val="004A4DA3"/>
    <w:rsid w:val="004A4E96"/>
    <w:rsid w:val="004A6263"/>
    <w:rsid w:val="004B1066"/>
    <w:rsid w:val="004B25DC"/>
    <w:rsid w:val="004D0484"/>
    <w:rsid w:val="004D33FF"/>
    <w:rsid w:val="004E0DAD"/>
    <w:rsid w:val="004F15C6"/>
    <w:rsid w:val="004F4992"/>
    <w:rsid w:val="004F52A9"/>
    <w:rsid w:val="004F7785"/>
    <w:rsid w:val="005222BF"/>
    <w:rsid w:val="0053556D"/>
    <w:rsid w:val="00535E23"/>
    <w:rsid w:val="00545D44"/>
    <w:rsid w:val="00555DD7"/>
    <w:rsid w:val="0056298B"/>
    <w:rsid w:val="005711C7"/>
    <w:rsid w:val="005819D8"/>
    <w:rsid w:val="0059086D"/>
    <w:rsid w:val="005A166F"/>
    <w:rsid w:val="005B386D"/>
    <w:rsid w:val="005D0FE0"/>
    <w:rsid w:val="005D229F"/>
    <w:rsid w:val="005E1129"/>
    <w:rsid w:val="005F6A60"/>
    <w:rsid w:val="00602CCF"/>
    <w:rsid w:val="006036DF"/>
    <w:rsid w:val="0061743F"/>
    <w:rsid w:val="00621071"/>
    <w:rsid w:val="006213D9"/>
    <w:rsid w:val="00657AC7"/>
    <w:rsid w:val="00660D4C"/>
    <w:rsid w:val="006619C4"/>
    <w:rsid w:val="00674205"/>
    <w:rsid w:val="00675663"/>
    <w:rsid w:val="006A4737"/>
    <w:rsid w:val="006A7462"/>
    <w:rsid w:val="006B2A5E"/>
    <w:rsid w:val="006C09D9"/>
    <w:rsid w:val="006D2C66"/>
    <w:rsid w:val="00704F43"/>
    <w:rsid w:val="007176CB"/>
    <w:rsid w:val="0072515B"/>
    <w:rsid w:val="0072638E"/>
    <w:rsid w:val="00726AF3"/>
    <w:rsid w:val="007276E9"/>
    <w:rsid w:val="00736830"/>
    <w:rsid w:val="007531D7"/>
    <w:rsid w:val="007549B0"/>
    <w:rsid w:val="007558C1"/>
    <w:rsid w:val="00761857"/>
    <w:rsid w:val="007802C9"/>
    <w:rsid w:val="00792ABC"/>
    <w:rsid w:val="007975FE"/>
    <w:rsid w:val="007D4F4C"/>
    <w:rsid w:val="007D649C"/>
    <w:rsid w:val="00800630"/>
    <w:rsid w:val="00802A24"/>
    <w:rsid w:val="00811652"/>
    <w:rsid w:val="00816F0E"/>
    <w:rsid w:val="008269C3"/>
    <w:rsid w:val="0084716E"/>
    <w:rsid w:val="00857D7F"/>
    <w:rsid w:val="00861A90"/>
    <w:rsid w:val="00864C10"/>
    <w:rsid w:val="008670C5"/>
    <w:rsid w:val="0086757D"/>
    <w:rsid w:val="00884919"/>
    <w:rsid w:val="00893D3B"/>
    <w:rsid w:val="0089403E"/>
    <w:rsid w:val="0089660E"/>
    <w:rsid w:val="008A10C6"/>
    <w:rsid w:val="008C1E1D"/>
    <w:rsid w:val="008D33BE"/>
    <w:rsid w:val="008E1388"/>
    <w:rsid w:val="00907203"/>
    <w:rsid w:val="00911455"/>
    <w:rsid w:val="00920747"/>
    <w:rsid w:val="00927C4B"/>
    <w:rsid w:val="00931AA7"/>
    <w:rsid w:val="00940308"/>
    <w:rsid w:val="009430EB"/>
    <w:rsid w:val="009447FF"/>
    <w:rsid w:val="00954C9E"/>
    <w:rsid w:val="0097173D"/>
    <w:rsid w:val="00972610"/>
    <w:rsid w:val="00982581"/>
    <w:rsid w:val="00985686"/>
    <w:rsid w:val="0099437C"/>
    <w:rsid w:val="00994649"/>
    <w:rsid w:val="00996D94"/>
    <w:rsid w:val="009D0719"/>
    <w:rsid w:val="009D2D91"/>
    <w:rsid w:val="009D335C"/>
    <w:rsid w:val="009F2321"/>
    <w:rsid w:val="009F6F5D"/>
    <w:rsid w:val="00A00536"/>
    <w:rsid w:val="00A168D5"/>
    <w:rsid w:val="00A30081"/>
    <w:rsid w:val="00A33614"/>
    <w:rsid w:val="00A34BF7"/>
    <w:rsid w:val="00A37DD7"/>
    <w:rsid w:val="00A40E0A"/>
    <w:rsid w:val="00A45DDA"/>
    <w:rsid w:val="00A46586"/>
    <w:rsid w:val="00A4727F"/>
    <w:rsid w:val="00A557A8"/>
    <w:rsid w:val="00A60492"/>
    <w:rsid w:val="00A745FD"/>
    <w:rsid w:val="00A75AA0"/>
    <w:rsid w:val="00A865F1"/>
    <w:rsid w:val="00A87D47"/>
    <w:rsid w:val="00A97CE5"/>
    <w:rsid w:val="00AA2240"/>
    <w:rsid w:val="00AA3909"/>
    <w:rsid w:val="00AB0694"/>
    <w:rsid w:val="00AB1239"/>
    <w:rsid w:val="00AB61C2"/>
    <w:rsid w:val="00AC0721"/>
    <w:rsid w:val="00AC1ED2"/>
    <w:rsid w:val="00AC4C82"/>
    <w:rsid w:val="00AE3EA4"/>
    <w:rsid w:val="00AF34EA"/>
    <w:rsid w:val="00B02E13"/>
    <w:rsid w:val="00B52A2E"/>
    <w:rsid w:val="00B55372"/>
    <w:rsid w:val="00B6591D"/>
    <w:rsid w:val="00B7696F"/>
    <w:rsid w:val="00B810DD"/>
    <w:rsid w:val="00B83764"/>
    <w:rsid w:val="00B858C1"/>
    <w:rsid w:val="00B927E6"/>
    <w:rsid w:val="00BA386F"/>
    <w:rsid w:val="00BA7706"/>
    <w:rsid w:val="00BA7716"/>
    <w:rsid w:val="00BB1C28"/>
    <w:rsid w:val="00BC437D"/>
    <w:rsid w:val="00BF03ED"/>
    <w:rsid w:val="00C026FA"/>
    <w:rsid w:val="00C222FB"/>
    <w:rsid w:val="00C24359"/>
    <w:rsid w:val="00C340BC"/>
    <w:rsid w:val="00C36EFA"/>
    <w:rsid w:val="00C40938"/>
    <w:rsid w:val="00C43AB6"/>
    <w:rsid w:val="00C54B1B"/>
    <w:rsid w:val="00C56F2B"/>
    <w:rsid w:val="00C73A7B"/>
    <w:rsid w:val="00CA5FF5"/>
    <w:rsid w:val="00CB5564"/>
    <w:rsid w:val="00CC5C6D"/>
    <w:rsid w:val="00CD267D"/>
    <w:rsid w:val="00CE3AC3"/>
    <w:rsid w:val="00D037B9"/>
    <w:rsid w:val="00D2335B"/>
    <w:rsid w:val="00D30E52"/>
    <w:rsid w:val="00D51944"/>
    <w:rsid w:val="00D63CF9"/>
    <w:rsid w:val="00D749EA"/>
    <w:rsid w:val="00DA0E95"/>
    <w:rsid w:val="00DB7688"/>
    <w:rsid w:val="00DD1DCB"/>
    <w:rsid w:val="00DD4A01"/>
    <w:rsid w:val="00DD5C5F"/>
    <w:rsid w:val="00DF1D49"/>
    <w:rsid w:val="00E002AA"/>
    <w:rsid w:val="00E0461B"/>
    <w:rsid w:val="00E11295"/>
    <w:rsid w:val="00E11D52"/>
    <w:rsid w:val="00E206E3"/>
    <w:rsid w:val="00E262B6"/>
    <w:rsid w:val="00E35EBC"/>
    <w:rsid w:val="00E37F92"/>
    <w:rsid w:val="00E45F0F"/>
    <w:rsid w:val="00E609DC"/>
    <w:rsid w:val="00E7099E"/>
    <w:rsid w:val="00E75EE9"/>
    <w:rsid w:val="00E76B6F"/>
    <w:rsid w:val="00E800CB"/>
    <w:rsid w:val="00E85608"/>
    <w:rsid w:val="00E94A48"/>
    <w:rsid w:val="00E96A96"/>
    <w:rsid w:val="00EA1890"/>
    <w:rsid w:val="00EB1E4C"/>
    <w:rsid w:val="00EB3371"/>
    <w:rsid w:val="00EB7A1E"/>
    <w:rsid w:val="00EC4A3F"/>
    <w:rsid w:val="00ED11C4"/>
    <w:rsid w:val="00ED7783"/>
    <w:rsid w:val="00EE70E8"/>
    <w:rsid w:val="00EF76D9"/>
    <w:rsid w:val="00F03B41"/>
    <w:rsid w:val="00F163DA"/>
    <w:rsid w:val="00F17BCA"/>
    <w:rsid w:val="00F46C31"/>
    <w:rsid w:val="00F4763A"/>
    <w:rsid w:val="00F47E10"/>
    <w:rsid w:val="00F6137B"/>
    <w:rsid w:val="00F72FB1"/>
    <w:rsid w:val="00F75F9F"/>
    <w:rsid w:val="00F80818"/>
    <w:rsid w:val="00F85430"/>
    <w:rsid w:val="00F86CF7"/>
    <w:rsid w:val="00F932F5"/>
    <w:rsid w:val="00FA012D"/>
    <w:rsid w:val="00FA038B"/>
    <w:rsid w:val="00FA0792"/>
    <w:rsid w:val="00FA3DF2"/>
    <w:rsid w:val="00FA47A4"/>
    <w:rsid w:val="00FB5CFE"/>
    <w:rsid w:val="00FC6E78"/>
    <w:rsid w:val="00FC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E18A4B"/>
  <w15:chartTrackingRefBased/>
  <w15:docId w15:val="{064C4CF6-B0D5-42B9-A062-D871C0A9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F6A60"/>
    <w:rPr>
      <w:b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</w:style>
  <w:style w:type="paragraph" w:styleId="Nadpis2">
    <w:name w:val="heading 2"/>
    <w:basedOn w:val="Normln"/>
    <w:next w:val="Normln"/>
    <w:qFormat/>
    <w:pPr>
      <w:keepNext/>
      <w:outlineLvl w:val="1"/>
    </w:pPr>
  </w:style>
  <w:style w:type="paragraph" w:styleId="Nadpis3">
    <w:name w:val="heading 3"/>
    <w:basedOn w:val="Normln"/>
    <w:next w:val="Normln"/>
    <w:link w:val="Nadpis3Char"/>
    <w:qFormat/>
    <w:pPr>
      <w:keepNext/>
      <w:jc w:val="both"/>
      <w:outlineLvl w:val="2"/>
    </w:pPr>
  </w:style>
  <w:style w:type="paragraph" w:styleId="Nadpis4">
    <w:name w:val="heading 4"/>
    <w:basedOn w:val="Normln"/>
    <w:next w:val="Normln"/>
    <w:qFormat/>
    <w:pPr>
      <w:keepNext/>
      <w:outlineLvl w:val="3"/>
    </w:pPr>
    <w:rPr>
      <w:bCs/>
      <w:i/>
      <w:iCs/>
    </w:rPr>
  </w:style>
  <w:style w:type="paragraph" w:styleId="Nadpis5">
    <w:name w:val="heading 5"/>
    <w:basedOn w:val="Normln"/>
    <w:next w:val="Normln"/>
    <w:qFormat/>
    <w:pPr>
      <w:keepNext/>
      <w:tabs>
        <w:tab w:val="left" w:pos="1134"/>
        <w:tab w:val="left" w:pos="2410"/>
        <w:tab w:val="left" w:pos="3119"/>
      </w:tabs>
      <w:ind w:left="3119" w:hanging="3119"/>
      <w:jc w:val="both"/>
      <w:outlineLvl w:val="4"/>
    </w:pPr>
    <w:rPr>
      <w:bCs/>
      <w:i/>
      <w:iCs/>
    </w:rPr>
  </w:style>
  <w:style w:type="paragraph" w:styleId="Nadpis6">
    <w:name w:val="heading 6"/>
    <w:basedOn w:val="Normln"/>
    <w:next w:val="Normln"/>
    <w:qFormat/>
    <w:pPr>
      <w:keepNext/>
      <w:tabs>
        <w:tab w:val="left" w:pos="851"/>
        <w:tab w:val="left" w:pos="2410"/>
      </w:tabs>
      <w:jc w:val="both"/>
      <w:outlineLvl w:val="5"/>
    </w:pPr>
    <w:rPr>
      <w:bCs/>
      <w:i/>
      <w:iCs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sz w:val="32"/>
    </w:rPr>
  </w:style>
  <w:style w:type="paragraph" w:styleId="Nadpis8">
    <w:name w:val="heading 8"/>
    <w:basedOn w:val="Normln"/>
    <w:next w:val="Normln"/>
    <w:link w:val="Nadpis8Char"/>
    <w:qFormat/>
    <w:pPr>
      <w:keepNext/>
      <w:ind w:firstLine="708"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tabs>
        <w:tab w:val="left" w:pos="851"/>
      </w:tabs>
      <w:ind w:left="708"/>
    </w:pPr>
    <w:rPr>
      <w:b w:val="0"/>
    </w:rPr>
  </w:style>
  <w:style w:type="paragraph" w:styleId="Zkladntext">
    <w:name w:val="Body Text"/>
    <w:basedOn w:val="Normln"/>
    <w:rPr>
      <w:b w:val="0"/>
    </w:rPr>
  </w:style>
  <w:style w:type="paragraph" w:styleId="Zkladntext2">
    <w:name w:val="Body Text 2"/>
    <w:basedOn w:val="Normln"/>
    <w:pPr>
      <w:tabs>
        <w:tab w:val="left" w:pos="851"/>
        <w:tab w:val="left" w:pos="1701"/>
        <w:tab w:val="left" w:pos="2410"/>
      </w:tabs>
      <w:jc w:val="both"/>
    </w:pPr>
    <w:rPr>
      <w:bCs/>
    </w:rPr>
  </w:style>
  <w:style w:type="paragraph" w:styleId="Zkladntext3">
    <w:name w:val="Body Text 3"/>
    <w:basedOn w:val="Normln"/>
    <w:pPr>
      <w:jc w:val="both"/>
    </w:pPr>
    <w:rPr>
      <w:b w:val="0"/>
      <w:color w:val="FF0000"/>
    </w:rPr>
  </w:style>
  <w:style w:type="paragraph" w:styleId="Zkladntextodsazen2">
    <w:name w:val="Body Text Indent 2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  <w:color w:val="0000FF"/>
    </w:rPr>
  </w:style>
  <w:style w:type="paragraph" w:styleId="Zkladntextodsazen3">
    <w:name w:val="Body Text Indent 3"/>
    <w:basedOn w:val="Normln"/>
    <w:pPr>
      <w:tabs>
        <w:tab w:val="left" w:pos="851"/>
        <w:tab w:val="left" w:pos="2410"/>
      </w:tabs>
      <w:ind w:left="142" w:hanging="1560"/>
      <w:jc w:val="both"/>
    </w:pPr>
    <w:rPr>
      <w:b w:val="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Textkomente">
    <w:name w:val="annotation text"/>
    <w:basedOn w:val="Normln"/>
    <w:link w:val="TextkomenteChar"/>
    <w:rsid w:val="007558C1"/>
    <w:rPr>
      <w:b w:val="0"/>
      <w:sz w:val="20"/>
    </w:rPr>
  </w:style>
  <w:style w:type="character" w:styleId="Odkaznakoment">
    <w:name w:val="annotation reference"/>
    <w:basedOn w:val="Standardnpsmoodstavce"/>
    <w:rsid w:val="007558C1"/>
  </w:style>
  <w:style w:type="paragraph" w:styleId="Textbubliny">
    <w:name w:val="Balloon Text"/>
    <w:basedOn w:val="Normln"/>
    <w:semiHidden/>
    <w:rsid w:val="007558C1"/>
    <w:rPr>
      <w:rFonts w:ascii="Tahoma" w:hAnsi="Tahoma" w:cs="Tahoma"/>
      <w:sz w:val="16"/>
      <w:szCs w:val="16"/>
    </w:rPr>
  </w:style>
  <w:style w:type="character" w:customStyle="1" w:styleId="Nadpis3Char">
    <w:name w:val="Nadpis 3 Char"/>
    <w:link w:val="Nadpis3"/>
    <w:rsid w:val="006A4737"/>
    <w:rPr>
      <w:b/>
      <w:sz w:val="24"/>
    </w:rPr>
  </w:style>
  <w:style w:type="paragraph" w:styleId="Pedmtkomente">
    <w:name w:val="annotation subject"/>
    <w:basedOn w:val="Textkomente"/>
    <w:next w:val="Textkomente"/>
    <w:link w:val="PedmtkomenteChar"/>
    <w:rsid w:val="006A4737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6A4737"/>
  </w:style>
  <w:style w:type="character" w:customStyle="1" w:styleId="PedmtkomenteChar">
    <w:name w:val="Předmět komentáře Char"/>
    <w:link w:val="Pedmtkomente"/>
    <w:rsid w:val="006A4737"/>
    <w:rPr>
      <w:b/>
      <w:bCs/>
    </w:rPr>
  </w:style>
  <w:style w:type="character" w:customStyle="1" w:styleId="Nadpis8Char">
    <w:name w:val="Nadpis 8 Char"/>
    <w:link w:val="Nadpis8"/>
    <w:rsid w:val="005B386D"/>
    <w:rPr>
      <w:b/>
      <w:sz w:val="24"/>
    </w:rPr>
  </w:style>
  <w:style w:type="paragraph" w:customStyle="1" w:styleId="CharChar2CharCharCharCharChar">
    <w:name w:val="Char Char2 Char Char Char Char Char"/>
    <w:basedOn w:val="Normln"/>
    <w:rsid w:val="000D4A16"/>
    <w:pPr>
      <w:spacing w:after="160" w:line="240" w:lineRule="exact"/>
    </w:pPr>
    <w:rPr>
      <w:rFonts w:ascii="Times New Roman Bold" w:hAnsi="Times New Roman Bold" w:cs="Times New Roman Bold"/>
      <w:bCs/>
      <w:sz w:val="26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736830"/>
    <w:pPr>
      <w:ind w:left="708"/>
    </w:pPr>
  </w:style>
  <w:style w:type="character" w:styleId="Nevyeenzmnka">
    <w:name w:val="Unresolved Mention"/>
    <w:basedOn w:val="Standardnpsmoodstavce"/>
    <w:uiPriority w:val="99"/>
    <w:semiHidden/>
    <w:unhideWhenUsed/>
    <w:rsid w:val="0056298B"/>
    <w:rPr>
      <w:color w:val="605E5C"/>
      <w:shd w:val="clear" w:color="auto" w:fill="E1DFDD"/>
    </w:rPr>
  </w:style>
  <w:style w:type="paragraph" w:customStyle="1" w:styleId="Bezmezer1">
    <w:name w:val="Bez mezer1"/>
    <w:rsid w:val="0089403E"/>
    <w:pPr>
      <w:suppressAutoHyphens/>
    </w:pPr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0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90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76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83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vel.bartas@ceska-trebova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romir.sobek@ceska-trebova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CB9EC-4DF6-4C23-9FD3-19216B83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10</Pages>
  <Words>3470</Words>
  <Characters>21350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č</vt:lpstr>
    </vt:vector>
  </TitlesOfParts>
  <Company>MU CESKA TREBOVA</Company>
  <LinksUpToDate>false</LinksUpToDate>
  <CharactersWithSpaces>24771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č</dc:title>
  <dc:subject/>
  <dc:creator>VYSTAVBA2</dc:creator>
  <cp:keywords/>
  <cp:lastModifiedBy>Jaromír Sobek</cp:lastModifiedBy>
  <cp:revision>24</cp:revision>
  <cp:lastPrinted>2025-05-22T11:24:00Z</cp:lastPrinted>
  <dcterms:created xsi:type="dcterms:W3CDTF">2023-10-31T08:50:00Z</dcterms:created>
  <dcterms:modified xsi:type="dcterms:W3CDTF">2025-05-22T11:25:00Z</dcterms:modified>
</cp:coreProperties>
</file>